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5D" w:rsidRDefault="00CD085D" w:rsidP="007F3840">
      <w:pPr>
        <w:rPr>
          <w:rFonts w:ascii="Arial" w:hAnsi="Arial" w:cs="Arial"/>
          <w:b/>
          <w:sz w:val="24"/>
          <w:szCs w:val="24"/>
        </w:rPr>
      </w:pPr>
      <w:bookmarkStart w:id="0" w:name="_GoBack"/>
      <w:bookmarkEnd w:id="0"/>
      <w:r>
        <w:rPr>
          <w:rFonts w:ascii="Arial" w:hAnsi="Arial" w:cs="Arial"/>
          <w:b/>
          <w:sz w:val="24"/>
          <w:szCs w:val="24"/>
        </w:rPr>
        <w:t>APPENDIX 2 – GENERAL BACKGROUND NOTES ON PASTURE SPECIES SELECTED FOR TRIAL WORK</w:t>
      </w:r>
    </w:p>
    <w:p w:rsidR="00CD085D" w:rsidRDefault="00CD085D" w:rsidP="007F3840">
      <w:pPr>
        <w:rPr>
          <w:rFonts w:ascii="Arial" w:hAnsi="Arial" w:cs="Arial"/>
          <w:b/>
          <w:sz w:val="24"/>
          <w:szCs w:val="24"/>
        </w:rPr>
      </w:pPr>
    </w:p>
    <w:p w:rsidR="00D32643" w:rsidRDefault="00D32643" w:rsidP="007F3840">
      <w:pPr>
        <w:rPr>
          <w:rFonts w:ascii="Arial" w:hAnsi="Arial" w:cs="Arial"/>
          <w:b/>
          <w:sz w:val="24"/>
          <w:szCs w:val="24"/>
        </w:rPr>
      </w:pPr>
      <w:r>
        <w:rPr>
          <w:rFonts w:ascii="Arial" w:hAnsi="Arial" w:cs="Arial"/>
          <w:b/>
          <w:sz w:val="24"/>
          <w:szCs w:val="24"/>
        </w:rPr>
        <w:t>Grasses</w:t>
      </w:r>
    </w:p>
    <w:p w:rsidR="00D32643" w:rsidRDefault="00D32643" w:rsidP="007F3840">
      <w:pPr>
        <w:rPr>
          <w:rFonts w:ascii="Arial" w:hAnsi="Arial" w:cs="Arial"/>
          <w:b/>
          <w:sz w:val="24"/>
          <w:szCs w:val="24"/>
        </w:rPr>
      </w:pPr>
    </w:p>
    <w:p w:rsidR="007F3840" w:rsidRPr="007F3840" w:rsidRDefault="007F3840" w:rsidP="007F3840">
      <w:pPr>
        <w:rPr>
          <w:rFonts w:ascii="Arial" w:hAnsi="Arial" w:cs="Arial"/>
          <w:b/>
          <w:sz w:val="24"/>
          <w:szCs w:val="24"/>
        </w:rPr>
      </w:pPr>
      <w:r w:rsidRPr="007F3840">
        <w:rPr>
          <w:rFonts w:ascii="Arial" w:hAnsi="Arial" w:cs="Arial"/>
          <w:b/>
          <w:sz w:val="24"/>
          <w:szCs w:val="24"/>
        </w:rPr>
        <w:t>Annual Ryegrass</w:t>
      </w:r>
      <w:r w:rsidR="00FB6BC7">
        <w:rPr>
          <w:rFonts w:ascii="Arial" w:hAnsi="Arial" w:cs="Arial"/>
          <w:b/>
          <w:sz w:val="24"/>
          <w:szCs w:val="24"/>
        </w:rPr>
        <w:t xml:space="preserve"> </w:t>
      </w:r>
      <w:r w:rsidR="00FB6BC7" w:rsidRPr="00FB6BC7">
        <w:rPr>
          <w:rFonts w:ascii="Arial" w:hAnsi="Arial" w:cs="Arial"/>
        </w:rPr>
        <w:t>(A)</w:t>
      </w:r>
    </w:p>
    <w:p w:rsidR="007F3840" w:rsidRDefault="007F3840" w:rsidP="007F3840">
      <w:pPr>
        <w:rPr>
          <w:rFonts w:ascii="Arial" w:hAnsi="Arial" w:cs="Arial"/>
        </w:rPr>
      </w:pPr>
      <w:r>
        <w:rPr>
          <w:rFonts w:ascii="Arial" w:hAnsi="Arial" w:cs="Arial"/>
        </w:rPr>
        <w:t>There are a few Annual ryegrass (</w:t>
      </w:r>
      <w:proofErr w:type="spellStart"/>
      <w:r w:rsidRPr="007F3840">
        <w:rPr>
          <w:rFonts w:ascii="Arial" w:hAnsi="Arial" w:cs="Arial"/>
          <w:i/>
        </w:rPr>
        <w:t>Lolium</w:t>
      </w:r>
      <w:proofErr w:type="spellEnd"/>
      <w:r w:rsidRPr="007F3840">
        <w:rPr>
          <w:rFonts w:ascii="Arial" w:hAnsi="Arial" w:cs="Arial"/>
          <w:i/>
        </w:rPr>
        <w:t xml:space="preserve"> </w:t>
      </w:r>
      <w:proofErr w:type="spellStart"/>
      <w:r w:rsidRPr="007F3840">
        <w:rPr>
          <w:rFonts w:ascii="Arial" w:hAnsi="Arial" w:cs="Arial"/>
          <w:i/>
        </w:rPr>
        <w:t>sp</w:t>
      </w:r>
      <w:r>
        <w:rPr>
          <w:rFonts w:ascii="Arial" w:hAnsi="Arial" w:cs="Arial"/>
          <w:i/>
        </w:rPr>
        <w:t>p</w:t>
      </w:r>
      <w:proofErr w:type="spellEnd"/>
      <w:r>
        <w:rPr>
          <w:rFonts w:ascii="Arial" w:hAnsi="Arial" w:cs="Arial"/>
          <w:i/>
        </w:rPr>
        <w:t>)</w:t>
      </w:r>
      <w:r>
        <w:rPr>
          <w:rFonts w:ascii="Arial" w:hAnsi="Arial" w:cs="Arial"/>
        </w:rPr>
        <w:t xml:space="preserve"> cultivars available, including s</w:t>
      </w:r>
      <w:r w:rsidRPr="007F3840">
        <w:rPr>
          <w:rFonts w:ascii="Arial" w:hAnsi="Arial" w:cs="Arial"/>
        </w:rPr>
        <w:t>hort growing season</w:t>
      </w:r>
      <w:r>
        <w:rPr>
          <w:rFonts w:ascii="Arial" w:hAnsi="Arial" w:cs="Arial"/>
        </w:rPr>
        <w:t xml:space="preserve"> other than Wimmera. Some varieties are ARGT free, which is the potential issue with Wimmera.</w:t>
      </w:r>
    </w:p>
    <w:p w:rsidR="00FB6BC7" w:rsidRDefault="00FB6BC7" w:rsidP="007F3840">
      <w:pPr>
        <w:rPr>
          <w:rFonts w:ascii="Arial" w:hAnsi="Arial" w:cs="Arial"/>
        </w:rPr>
      </w:pPr>
    </w:p>
    <w:p w:rsidR="007F3840" w:rsidRPr="007F3840" w:rsidRDefault="00B54F2B" w:rsidP="007F3840">
      <w:pPr>
        <w:rPr>
          <w:rFonts w:ascii="Arial" w:hAnsi="Arial" w:cs="Arial"/>
        </w:rPr>
      </w:pPr>
      <w:r>
        <w:rPr>
          <w:rFonts w:ascii="Arial" w:hAnsi="Arial" w:cs="Arial"/>
        </w:rPr>
        <w:t>Varieties sown in the trials:</w:t>
      </w:r>
    </w:p>
    <w:p w:rsidR="007F3840" w:rsidRDefault="007F3840" w:rsidP="007F3840">
      <w:pPr>
        <w:rPr>
          <w:rFonts w:ascii="Arial" w:hAnsi="Arial" w:cs="Arial"/>
        </w:rPr>
      </w:pPr>
      <w:r w:rsidRPr="007F3840">
        <w:rPr>
          <w:rFonts w:ascii="Arial" w:hAnsi="Arial" w:cs="Arial"/>
        </w:rPr>
        <w:t>Fantastic</w:t>
      </w:r>
    </w:p>
    <w:p w:rsidR="00B54F2B" w:rsidRPr="007F3840" w:rsidRDefault="00B54F2B" w:rsidP="007F3840">
      <w:pPr>
        <w:rPr>
          <w:rFonts w:ascii="Arial" w:hAnsi="Arial" w:cs="Arial"/>
        </w:rPr>
      </w:pPr>
      <w:r>
        <w:rPr>
          <w:rFonts w:ascii="Arial" w:hAnsi="Arial" w:cs="Arial"/>
        </w:rPr>
        <w:t>Diamond T</w:t>
      </w:r>
    </w:p>
    <w:p w:rsidR="007F3840" w:rsidRDefault="007F3840" w:rsidP="007F3840">
      <w:pPr>
        <w:rPr>
          <w:rFonts w:ascii="Arial" w:hAnsi="Arial" w:cs="Arial"/>
        </w:rPr>
      </w:pPr>
      <w:r w:rsidRPr="007F3840">
        <w:rPr>
          <w:rFonts w:ascii="Arial" w:hAnsi="Arial" w:cs="Arial"/>
        </w:rPr>
        <w:t xml:space="preserve">Wimmera </w:t>
      </w:r>
    </w:p>
    <w:p w:rsidR="00B54F2B" w:rsidRDefault="00B54F2B" w:rsidP="007F3840">
      <w:pPr>
        <w:rPr>
          <w:rFonts w:ascii="Arial" w:hAnsi="Arial" w:cs="Arial"/>
        </w:rPr>
      </w:pPr>
      <w:r>
        <w:rPr>
          <w:rFonts w:ascii="Arial" w:hAnsi="Arial" w:cs="Arial"/>
        </w:rPr>
        <w:t>Sown at 15 kg/ha</w:t>
      </w:r>
    </w:p>
    <w:p w:rsidR="00B54F2B" w:rsidRPr="007F3840" w:rsidRDefault="00B54F2B" w:rsidP="007F3840">
      <w:pPr>
        <w:rPr>
          <w:rFonts w:ascii="Arial" w:hAnsi="Arial" w:cs="Arial"/>
        </w:rPr>
      </w:pPr>
    </w:p>
    <w:p w:rsidR="00B54F2B" w:rsidRPr="00FB6BC7" w:rsidRDefault="007F3840" w:rsidP="007F3840">
      <w:pPr>
        <w:rPr>
          <w:rFonts w:ascii="Arial" w:hAnsi="Arial" w:cs="Arial"/>
          <w:b/>
          <w:sz w:val="24"/>
          <w:szCs w:val="24"/>
        </w:rPr>
      </w:pPr>
      <w:r w:rsidRPr="00FB6BC7">
        <w:rPr>
          <w:rFonts w:ascii="Arial" w:hAnsi="Arial" w:cs="Arial"/>
          <w:b/>
          <w:sz w:val="24"/>
          <w:szCs w:val="24"/>
        </w:rPr>
        <w:t>Brome</w:t>
      </w:r>
      <w:r w:rsidR="00B54F2B" w:rsidRPr="00FB6BC7">
        <w:rPr>
          <w:rFonts w:ascii="Arial" w:hAnsi="Arial" w:cs="Arial"/>
          <w:b/>
          <w:sz w:val="24"/>
          <w:szCs w:val="24"/>
        </w:rPr>
        <w:t xml:space="preserve"> Grass</w:t>
      </w:r>
      <w:r w:rsidR="00FB6BC7">
        <w:rPr>
          <w:rFonts w:ascii="Arial" w:hAnsi="Arial" w:cs="Arial"/>
          <w:b/>
          <w:sz w:val="24"/>
          <w:szCs w:val="24"/>
        </w:rPr>
        <w:t xml:space="preserve"> </w:t>
      </w:r>
      <w:r w:rsidR="00FB6BC7" w:rsidRPr="00FB6BC7">
        <w:rPr>
          <w:rFonts w:ascii="Arial" w:hAnsi="Arial" w:cs="Arial"/>
        </w:rPr>
        <w:t>(SL P)</w:t>
      </w:r>
    </w:p>
    <w:p w:rsidR="00B54F2B" w:rsidRDefault="007F3840" w:rsidP="007F3840">
      <w:pPr>
        <w:rPr>
          <w:rFonts w:ascii="Arial" w:hAnsi="Arial" w:cs="Arial"/>
        </w:rPr>
      </w:pPr>
      <w:proofErr w:type="spellStart"/>
      <w:r w:rsidRPr="009B165C">
        <w:rPr>
          <w:rFonts w:ascii="Arial" w:hAnsi="Arial" w:cs="Arial"/>
          <w:i/>
        </w:rPr>
        <w:t>Bromus</w:t>
      </w:r>
      <w:proofErr w:type="spellEnd"/>
      <w:r w:rsidRPr="009B165C">
        <w:rPr>
          <w:rFonts w:ascii="Arial" w:hAnsi="Arial" w:cs="Arial"/>
          <w:i/>
        </w:rPr>
        <w:t xml:space="preserve"> </w:t>
      </w:r>
      <w:proofErr w:type="spellStart"/>
      <w:r w:rsidRPr="009B165C">
        <w:rPr>
          <w:rFonts w:ascii="Arial" w:hAnsi="Arial" w:cs="Arial"/>
          <w:i/>
        </w:rPr>
        <w:t>stamineus</w:t>
      </w:r>
      <w:proofErr w:type="spellEnd"/>
      <w:r w:rsidR="00B54F2B">
        <w:rPr>
          <w:rFonts w:ascii="Arial" w:hAnsi="Arial" w:cs="Arial"/>
        </w:rPr>
        <w:t xml:space="preserve"> and </w:t>
      </w:r>
      <w:proofErr w:type="spellStart"/>
      <w:r w:rsidRPr="009B165C">
        <w:rPr>
          <w:rFonts w:ascii="Arial" w:hAnsi="Arial" w:cs="Arial"/>
          <w:i/>
        </w:rPr>
        <w:t>Bromus</w:t>
      </w:r>
      <w:proofErr w:type="spellEnd"/>
      <w:r w:rsidRPr="009B165C">
        <w:rPr>
          <w:rFonts w:ascii="Arial" w:hAnsi="Arial" w:cs="Arial"/>
          <w:i/>
        </w:rPr>
        <w:t xml:space="preserve"> </w:t>
      </w:r>
      <w:proofErr w:type="spellStart"/>
      <w:r w:rsidRPr="009B165C">
        <w:rPr>
          <w:rFonts w:ascii="Arial" w:hAnsi="Arial" w:cs="Arial"/>
          <w:i/>
        </w:rPr>
        <w:t>willdenowii</w:t>
      </w:r>
      <w:proofErr w:type="spellEnd"/>
      <w:r w:rsidR="00B54F2B">
        <w:rPr>
          <w:rFonts w:ascii="Arial" w:hAnsi="Arial" w:cs="Arial"/>
        </w:rPr>
        <w:t xml:space="preserve"> are short-lived perennial grasses that need the plant to seed each year to ensure persistence. While they are relatives of the weedy bromes, they should not present any issues. They are probably outside their preferred environment, usually targeted in the 500 mm + rainfall areas.</w:t>
      </w:r>
    </w:p>
    <w:p w:rsidR="00B54F2B" w:rsidRDefault="00B54F2B" w:rsidP="007F3840">
      <w:pPr>
        <w:rPr>
          <w:rFonts w:ascii="Arial" w:hAnsi="Arial" w:cs="Arial"/>
        </w:rPr>
      </w:pPr>
    </w:p>
    <w:p w:rsidR="00B54F2B" w:rsidRDefault="00B54F2B" w:rsidP="007F3840">
      <w:pPr>
        <w:rPr>
          <w:rFonts w:ascii="Arial" w:hAnsi="Arial" w:cs="Arial"/>
        </w:rPr>
      </w:pPr>
      <w:r>
        <w:rPr>
          <w:rFonts w:ascii="Arial" w:hAnsi="Arial" w:cs="Arial"/>
        </w:rPr>
        <w:t>Varieties sown</w:t>
      </w:r>
    </w:p>
    <w:p w:rsidR="007F3840" w:rsidRDefault="007F3840" w:rsidP="007F3840">
      <w:pPr>
        <w:rPr>
          <w:rFonts w:ascii="Arial" w:hAnsi="Arial" w:cs="Arial"/>
        </w:rPr>
      </w:pPr>
      <w:proofErr w:type="spellStart"/>
      <w:r w:rsidRPr="007F3840">
        <w:rPr>
          <w:rFonts w:ascii="Arial" w:hAnsi="Arial" w:cs="Arial"/>
        </w:rPr>
        <w:t>Nandu</w:t>
      </w:r>
      <w:proofErr w:type="spellEnd"/>
    </w:p>
    <w:p w:rsidR="00B54F2B" w:rsidRDefault="00B54F2B" w:rsidP="007F3840">
      <w:pPr>
        <w:rPr>
          <w:rFonts w:ascii="Arial" w:hAnsi="Arial" w:cs="Arial"/>
        </w:rPr>
      </w:pPr>
      <w:r>
        <w:rPr>
          <w:rFonts w:ascii="Arial" w:hAnsi="Arial" w:cs="Arial"/>
        </w:rPr>
        <w:t>Lakota</w:t>
      </w:r>
    </w:p>
    <w:p w:rsidR="00B54F2B" w:rsidRPr="007F3840" w:rsidRDefault="00B54F2B" w:rsidP="007F3840">
      <w:pPr>
        <w:rPr>
          <w:rFonts w:ascii="Arial" w:hAnsi="Arial" w:cs="Arial"/>
        </w:rPr>
      </w:pPr>
      <w:r>
        <w:rPr>
          <w:rFonts w:ascii="Arial" w:hAnsi="Arial" w:cs="Arial"/>
        </w:rPr>
        <w:t>Gala</w:t>
      </w:r>
    </w:p>
    <w:p w:rsidR="007F3840" w:rsidRDefault="00B54F2B" w:rsidP="007F3840">
      <w:pPr>
        <w:rPr>
          <w:rFonts w:ascii="Arial" w:hAnsi="Arial" w:cs="Arial"/>
        </w:rPr>
      </w:pPr>
      <w:r>
        <w:rPr>
          <w:rFonts w:ascii="Arial" w:hAnsi="Arial" w:cs="Arial"/>
        </w:rPr>
        <w:t>Sown at 10 kg/ha (paddock demonstration) and 20kg/ha</w:t>
      </w:r>
    </w:p>
    <w:p w:rsidR="00B54F2B" w:rsidRPr="007F3840" w:rsidRDefault="00B54F2B" w:rsidP="007F3840">
      <w:pPr>
        <w:rPr>
          <w:rFonts w:ascii="Arial" w:hAnsi="Arial" w:cs="Arial"/>
        </w:rPr>
      </w:pPr>
    </w:p>
    <w:p w:rsidR="00B54F2B" w:rsidRPr="00FB6BC7" w:rsidRDefault="007F3840" w:rsidP="007F3840">
      <w:pPr>
        <w:rPr>
          <w:rFonts w:ascii="Arial" w:hAnsi="Arial" w:cs="Arial"/>
          <w:b/>
          <w:sz w:val="24"/>
          <w:szCs w:val="24"/>
        </w:rPr>
      </w:pPr>
      <w:r w:rsidRPr="00FB6BC7">
        <w:rPr>
          <w:rFonts w:ascii="Arial" w:hAnsi="Arial" w:cs="Arial"/>
          <w:b/>
          <w:sz w:val="24"/>
          <w:szCs w:val="24"/>
        </w:rPr>
        <w:t>Cereals</w:t>
      </w:r>
      <w:r w:rsidR="00FB6BC7">
        <w:rPr>
          <w:rFonts w:ascii="Arial" w:hAnsi="Arial" w:cs="Arial"/>
          <w:b/>
          <w:sz w:val="24"/>
          <w:szCs w:val="24"/>
        </w:rPr>
        <w:t xml:space="preserve"> </w:t>
      </w:r>
      <w:r w:rsidR="00FB6BC7" w:rsidRPr="00FB6BC7">
        <w:rPr>
          <w:rFonts w:ascii="Arial" w:hAnsi="Arial" w:cs="Arial"/>
        </w:rPr>
        <w:t>(A)</w:t>
      </w:r>
    </w:p>
    <w:p w:rsidR="00B54F2B" w:rsidRDefault="00B54F2B" w:rsidP="007F3840">
      <w:pPr>
        <w:rPr>
          <w:rFonts w:ascii="Arial" w:hAnsi="Arial" w:cs="Arial"/>
        </w:rPr>
      </w:pPr>
      <w:r>
        <w:rPr>
          <w:rFonts w:ascii="Arial" w:hAnsi="Arial" w:cs="Arial"/>
        </w:rPr>
        <w:t>O</w:t>
      </w:r>
      <w:r w:rsidR="007F3840" w:rsidRPr="007F3840">
        <w:rPr>
          <w:rFonts w:ascii="Arial" w:hAnsi="Arial" w:cs="Arial"/>
        </w:rPr>
        <w:t>ats</w:t>
      </w:r>
      <w:r>
        <w:rPr>
          <w:rFonts w:ascii="Arial" w:hAnsi="Arial" w:cs="Arial"/>
        </w:rPr>
        <w:t xml:space="preserve">, </w:t>
      </w:r>
      <w:r w:rsidR="007F3840" w:rsidRPr="007F3840">
        <w:rPr>
          <w:rFonts w:ascii="Arial" w:hAnsi="Arial" w:cs="Arial"/>
        </w:rPr>
        <w:t>forage cer</w:t>
      </w:r>
      <w:r>
        <w:rPr>
          <w:rFonts w:ascii="Arial" w:hAnsi="Arial" w:cs="Arial"/>
        </w:rPr>
        <w:t>e</w:t>
      </w:r>
      <w:r w:rsidR="007F3840" w:rsidRPr="007F3840">
        <w:rPr>
          <w:rFonts w:ascii="Arial" w:hAnsi="Arial" w:cs="Arial"/>
        </w:rPr>
        <w:t>als</w:t>
      </w:r>
      <w:r>
        <w:rPr>
          <w:rFonts w:ascii="Arial" w:hAnsi="Arial" w:cs="Arial"/>
        </w:rPr>
        <w:t>, wheat</w:t>
      </w:r>
      <w:r w:rsidR="007F3840" w:rsidRPr="007F3840">
        <w:rPr>
          <w:rFonts w:ascii="Arial" w:hAnsi="Arial" w:cs="Arial"/>
        </w:rPr>
        <w:t xml:space="preserve"> </w:t>
      </w:r>
      <w:proofErr w:type="spellStart"/>
      <w:r w:rsidR="007F3840" w:rsidRPr="007F3840">
        <w:rPr>
          <w:rFonts w:ascii="Arial" w:hAnsi="Arial" w:cs="Arial"/>
        </w:rPr>
        <w:t>etc</w:t>
      </w:r>
      <w:proofErr w:type="spellEnd"/>
      <w:r>
        <w:rPr>
          <w:rFonts w:ascii="Arial" w:hAnsi="Arial" w:cs="Arial"/>
        </w:rPr>
        <w:t xml:space="preserve"> may have a place as they have ea</w:t>
      </w:r>
      <w:r w:rsidR="007F3840" w:rsidRPr="007F3840">
        <w:rPr>
          <w:rFonts w:ascii="Arial" w:hAnsi="Arial" w:cs="Arial"/>
        </w:rPr>
        <w:t>rly maturity</w:t>
      </w:r>
      <w:r>
        <w:rPr>
          <w:rFonts w:ascii="Arial" w:hAnsi="Arial" w:cs="Arial"/>
        </w:rPr>
        <w:t xml:space="preserve"> options </w:t>
      </w:r>
      <w:r w:rsidR="007F3840" w:rsidRPr="007F3840">
        <w:rPr>
          <w:rFonts w:ascii="Arial" w:hAnsi="Arial" w:cs="Arial"/>
        </w:rPr>
        <w:t xml:space="preserve">available but </w:t>
      </w:r>
      <w:r>
        <w:rPr>
          <w:rFonts w:ascii="Arial" w:hAnsi="Arial" w:cs="Arial"/>
        </w:rPr>
        <w:t>this is not necessary</w:t>
      </w:r>
      <w:r w:rsidR="007F3840" w:rsidRPr="007F3840">
        <w:rPr>
          <w:rFonts w:ascii="Arial" w:hAnsi="Arial" w:cs="Arial"/>
        </w:rPr>
        <w:t xml:space="preserve"> if</w:t>
      </w:r>
      <w:r>
        <w:rPr>
          <w:rFonts w:ascii="Arial" w:hAnsi="Arial" w:cs="Arial"/>
        </w:rPr>
        <w:t xml:space="preserve"> they are </w:t>
      </w:r>
      <w:r w:rsidR="007F3840" w:rsidRPr="007F3840">
        <w:rPr>
          <w:rFonts w:ascii="Arial" w:hAnsi="Arial" w:cs="Arial"/>
        </w:rPr>
        <w:t>grown as</w:t>
      </w:r>
      <w:r>
        <w:rPr>
          <w:rFonts w:ascii="Arial" w:hAnsi="Arial" w:cs="Arial"/>
        </w:rPr>
        <w:t xml:space="preserve"> a</w:t>
      </w:r>
      <w:r w:rsidR="007F3840" w:rsidRPr="007F3840">
        <w:rPr>
          <w:rFonts w:ascii="Arial" w:hAnsi="Arial" w:cs="Arial"/>
        </w:rPr>
        <w:t xml:space="preserve"> forage</w:t>
      </w:r>
      <w:r>
        <w:rPr>
          <w:rFonts w:ascii="Arial" w:hAnsi="Arial" w:cs="Arial"/>
        </w:rPr>
        <w:t>. They have a reputation as quick feed, and quicker to grazing if sown late compared with ryegrass.</w:t>
      </w:r>
      <w:r w:rsidR="001840D5">
        <w:rPr>
          <w:rFonts w:ascii="Arial" w:hAnsi="Arial" w:cs="Arial"/>
        </w:rPr>
        <w:t xml:space="preserve"> Most farms would have something in the silo if the opportunity to sow arose.</w:t>
      </w:r>
      <w:r>
        <w:rPr>
          <w:rFonts w:ascii="Arial" w:hAnsi="Arial" w:cs="Arial"/>
        </w:rPr>
        <w:t xml:space="preserve"> Major issue is they h</w:t>
      </w:r>
      <w:r w:rsidR="007F3840" w:rsidRPr="007F3840">
        <w:rPr>
          <w:rFonts w:ascii="Arial" w:hAnsi="Arial" w:cs="Arial"/>
        </w:rPr>
        <w:t xml:space="preserve">ave to </w:t>
      </w:r>
      <w:r w:rsidR="001840D5">
        <w:rPr>
          <w:rFonts w:ascii="Arial" w:hAnsi="Arial" w:cs="Arial"/>
        </w:rPr>
        <w:t xml:space="preserve">be </w:t>
      </w:r>
      <w:r w:rsidR="007F3840" w:rsidRPr="007F3840">
        <w:rPr>
          <w:rFonts w:ascii="Arial" w:hAnsi="Arial" w:cs="Arial"/>
        </w:rPr>
        <w:t>sow</w:t>
      </w:r>
      <w:r w:rsidR="001840D5">
        <w:rPr>
          <w:rFonts w:ascii="Arial" w:hAnsi="Arial" w:cs="Arial"/>
        </w:rPr>
        <w:t>n</w:t>
      </w:r>
      <w:r w:rsidR="007F3840" w:rsidRPr="007F3840">
        <w:rPr>
          <w:rFonts w:ascii="Arial" w:hAnsi="Arial" w:cs="Arial"/>
        </w:rPr>
        <w:t xml:space="preserve"> every season</w:t>
      </w:r>
      <w:r>
        <w:rPr>
          <w:rFonts w:ascii="Arial" w:hAnsi="Arial" w:cs="Arial"/>
        </w:rPr>
        <w:t>.</w:t>
      </w:r>
    </w:p>
    <w:p w:rsidR="00B54F2B" w:rsidRDefault="00B54F2B" w:rsidP="007F3840">
      <w:pPr>
        <w:rPr>
          <w:rFonts w:ascii="Arial" w:hAnsi="Arial" w:cs="Arial"/>
        </w:rPr>
      </w:pPr>
    </w:p>
    <w:p w:rsidR="00B54F2B" w:rsidRDefault="00B54F2B" w:rsidP="00B54F2B">
      <w:pPr>
        <w:rPr>
          <w:rFonts w:ascii="Arial" w:hAnsi="Arial" w:cs="Arial"/>
        </w:rPr>
      </w:pPr>
      <w:r>
        <w:rPr>
          <w:rFonts w:ascii="Arial" w:hAnsi="Arial" w:cs="Arial"/>
        </w:rPr>
        <w:t>Varieties sown:</w:t>
      </w:r>
    </w:p>
    <w:p w:rsidR="00B54F2B" w:rsidRDefault="00B54F2B" w:rsidP="00B54F2B">
      <w:pPr>
        <w:rPr>
          <w:rFonts w:ascii="Arial" w:hAnsi="Arial" w:cs="Arial"/>
        </w:rPr>
      </w:pPr>
      <w:r>
        <w:rPr>
          <w:rFonts w:ascii="Arial" w:hAnsi="Arial" w:cs="Arial"/>
        </w:rPr>
        <w:t>Scenario wheat</w:t>
      </w:r>
    </w:p>
    <w:p w:rsidR="00B54F2B" w:rsidRDefault="00B54F2B" w:rsidP="00B54F2B">
      <w:pPr>
        <w:rPr>
          <w:rFonts w:ascii="Arial" w:hAnsi="Arial" w:cs="Arial"/>
        </w:rPr>
      </w:pPr>
      <w:r>
        <w:rPr>
          <w:rFonts w:ascii="Arial" w:hAnsi="Arial" w:cs="Arial"/>
        </w:rPr>
        <w:t>Potoroo oats</w:t>
      </w:r>
    </w:p>
    <w:p w:rsidR="00B54F2B" w:rsidRDefault="00B54F2B" w:rsidP="00B54F2B">
      <w:pPr>
        <w:rPr>
          <w:rFonts w:ascii="Arial" w:hAnsi="Arial" w:cs="Arial"/>
        </w:rPr>
      </w:pPr>
      <w:r>
        <w:rPr>
          <w:rFonts w:ascii="Arial" w:hAnsi="Arial" w:cs="Arial"/>
        </w:rPr>
        <w:t xml:space="preserve">Sown at </w:t>
      </w:r>
      <w:r w:rsidR="009819FA">
        <w:rPr>
          <w:rFonts w:ascii="Arial" w:hAnsi="Arial" w:cs="Arial"/>
        </w:rPr>
        <w:t>90-100</w:t>
      </w:r>
      <w:r>
        <w:rPr>
          <w:rFonts w:ascii="Arial" w:hAnsi="Arial" w:cs="Arial"/>
        </w:rPr>
        <w:t xml:space="preserve"> kg/ha</w:t>
      </w:r>
    </w:p>
    <w:p w:rsidR="007F3840" w:rsidRDefault="007F3840" w:rsidP="007F3840">
      <w:pPr>
        <w:rPr>
          <w:rFonts w:ascii="Arial" w:hAnsi="Arial" w:cs="Arial"/>
        </w:rPr>
      </w:pPr>
    </w:p>
    <w:p w:rsidR="00072119" w:rsidRDefault="00072119" w:rsidP="00072119">
      <w:pPr>
        <w:rPr>
          <w:rFonts w:ascii="Arial" w:hAnsi="Arial" w:cs="Arial"/>
        </w:rPr>
      </w:pPr>
      <w:r w:rsidRPr="00072119">
        <w:rPr>
          <w:rFonts w:ascii="Arial" w:hAnsi="Arial" w:cs="Arial"/>
          <w:b/>
          <w:sz w:val="24"/>
          <w:szCs w:val="24"/>
        </w:rPr>
        <w:t>Mediterranean Fescue</w:t>
      </w:r>
      <w:r>
        <w:rPr>
          <w:rFonts w:ascii="Arial" w:hAnsi="Arial" w:cs="Arial"/>
        </w:rPr>
        <w:t xml:space="preserve"> (P)</w:t>
      </w:r>
    </w:p>
    <w:p w:rsidR="00072119" w:rsidRDefault="00072119" w:rsidP="00072119">
      <w:pPr>
        <w:rPr>
          <w:rFonts w:ascii="Arial" w:hAnsi="Arial" w:cs="Arial"/>
        </w:rPr>
      </w:pPr>
      <w:r>
        <w:rPr>
          <w:rFonts w:ascii="Arial" w:hAnsi="Arial" w:cs="Arial"/>
        </w:rPr>
        <w:t xml:space="preserve">Mediterranean fescue, </w:t>
      </w:r>
      <w:proofErr w:type="spellStart"/>
      <w:r w:rsidRPr="009B165C">
        <w:rPr>
          <w:rFonts w:ascii="Arial" w:hAnsi="Arial" w:cs="Arial"/>
          <w:i/>
        </w:rPr>
        <w:t>Festuca</w:t>
      </w:r>
      <w:proofErr w:type="spellEnd"/>
      <w:r w:rsidRPr="009B165C">
        <w:rPr>
          <w:rFonts w:ascii="Arial" w:hAnsi="Arial" w:cs="Arial"/>
          <w:i/>
        </w:rPr>
        <w:t xml:space="preserve"> </w:t>
      </w:r>
      <w:proofErr w:type="spellStart"/>
      <w:r w:rsidRPr="009B165C">
        <w:rPr>
          <w:rFonts w:ascii="Arial" w:hAnsi="Arial" w:cs="Arial"/>
          <w:i/>
        </w:rPr>
        <w:t>arundinacea</w:t>
      </w:r>
      <w:proofErr w:type="spellEnd"/>
      <w:r>
        <w:rPr>
          <w:rFonts w:ascii="Arial" w:hAnsi="Arial" w:cs="Arial"/>
        </w:rPr>
        <w:t>, is different to the tall fescues in that it is w</w:t>
      </w:r>
      <w:r w:rsidRPr="007F3840">
        <w:rPr>
          <w:rFonts w:ascii="Arial" w:hAnsi="Arial" w:cs="Arial"/>
        </w:rPr>
        <w:t>inter active</w:t>
      </w:r>
      <w:r>
        <w:rPr>
          <w:rFonts w:ascii="Arial" w:hAnsi="Arial" w:cs="Arial"/>
        </w:rPr>
        <w:t xml:space="preserve"> and more drought tolerant. It is slow to establish and the district rainfall is still marginal for persistence.</w:t>
      </w:r>
    </w:p>
    <w:p w:rsidR="00072119" w:rsidRDefault="00072119" w:rsidP="00072119">
      <w:pPr>
        <w:rPr>
          <w:rFonts w:ascii="Arial" w:hAnsi="Arial" w:cs="Arial"/>
        </w:rPr>
      </w:pPr>
      <w:r>
        <w:rPr>
          <w:rFonts w:ascii="Arial" w:hAnsi="Arial" w:cs="Arial"/>
        </w:rPr>
        <w:t>Variety sown:</w:t>
      </w:r>
    </w:p>
    <w:p w:rsidR="00072119" w:rsidRPr="007F3840" w:rsidRDefault="00072119" w:rsidP="00072119">
      <w:pPr>
        <w:rPr>
          <w:rFonts w:ascii="Arial" w:hAnsi="Arial" w:cs="Arial"/>
        </w:rPr>
      </w:pPr>
      <w:r w:rsidRPr="007F3840">
        <w:rPr>
          <w:rFonts w:ascii="Arial" w:hAnsi="Arial" w:cs="Arial"/>
        </w:rPr>
        <w:t>Resolute</w:t>
      </w:r>
    </w:p>
    <w:p w:rsidR="00072119" w:rsidRDefault="00072119" w:rsidP="00072119">
      <w:pPr>
        <w:rPr>
          <w:rFonts w:ascii="Arial" w:hAnsi="Arial" w:cs="Arial"/>
        </w:rPr>
      </w:pPr>
      <w:r>
        <w:rPr>
          <w:rFonts w:ascii="Arial" w:hAnsi="Arial" w:cs="Arial"/>
        </w:rPr>
        <w:t xml:space="preserve">Sown at 10 </w:t>
      </w:r>
      <w:r w:rsidRPr="007F3840">
        <w:rPr>
          <w:rFonts w:ascii="Arial" w:hAnsi="Arial" w:cs="Arial"/>
        </w:rPr>
        <w:t>kg/ha</w:t>
      </w:r>
      <w:r>
        <w:rPr>
          <w:rFonts w:ascii="Arial" w:hAnsi="Arial" w:cs="Arial"/>
        </w:rPr>
        <w:t xml:space="preserve"> in the demonstration site</w:t>
      </w:r>
    </w:p>
    <w:p w:rsidR="00072119" w:rsidRPr="007F3840" w:rsidRDefault="00072119" w:rsidP="007F3840">
      <w:pPr>
        <w:rPr>
          <w:rFonts w:ascii="Arial" w:hAnsi="Arial" w:cs="Arial"/>
        </w:rPr>
      </w:pPr>
    </w:p>
    <w:p w:rsidR="00D32643" w:rsidRDefault="00D32643" w:rsidP="00D32643">
      <w:pPr>
        <w:rPr>
          <w:rFonts w:ascii="Arial" w:hAnsi="Arial" w:cs="Arial"/>
        </w:rPr>
      </w:pPr>
      <w:r w:rsidRPr="00F3351D">
        <w:rPr>
          <w:rFonts w:ascii="Arial" w:hAnsi="Arial" w:cs="Arial"/>
          <w:b/>
          <w:sz w:val="24"/>
          <w:szCs w:val="24"/>
        </w:rPr>
        <w:t xml:space="preserve">Phalaris </w:t>
      </w:r>
      <w:r>
        <w:rPr>
          <w:rFonts w:ascii="Arial" w:hAnsi="Arial" w:cs="Arial"/>
        </w:rPr>
        <w:t>(P)</w:t>
      </w:r>
    </w:p>
    <w:p w:rsidR="00D32643" w:rsidRDefault="00D32643" w:rsidP="00D32643">
      <w:pPr>
        <w:rPr>
          <w:rFonts w:ascii="Arial" w:hAnsi="Arial" w:cs="Arial"/>
        </w:rPr>
      </w:pPr>
      <w:r>
        <w:rPr>
          <w:rFonts w:ascii="Arial" w:hAnsi="Arial" w:cs="Arial"/>
        </w:rPr>
        <w:t xml:space="preserve">Phalaris, </w:t>
      </w:r>
      <w:r w:rsidRPr="009B165C">
        <w:rPr>
          <w:rFonts w:ascii="Arial" w:hAnsi="Arial" w:cs="Arial"/>
          <w:i/>
        </w:rPr>
        <w:t xml:space="preserve">Phalaris </w:t>
      </w:r>
      <w:proofErr w:type="spellStart"/>
      <w:r w:rsidRPr="009B165C">
        <w:rPr>
          <w:rFonts w:ascii="Arial" w:hAnsi="Arial" w:cs="Arial"/>
          <w:i/>
        </w:rPr>
        <w:t>aquatica</w:t>
      </w:r>
      <w:proofErr w:type="spellEnd"/>
      <w:r>
        <w:rPr>
          <w:rFonts w:ascii="Arial" w:hAnsi="Arial" w:cs="Arial"/>
        </w:rPr>
        <w:t>, is a w</w:t>
      </w:r>
      <w:r w:rsidRPr="007F3840">
        <w:rPr>
          <w:rFonts w:ascii="Arial" w:hAnsi="Arial" w:cs="Arial"/>
        </w:rPr>
        <w:t>inter active</w:t>
      </w:r>
      <w:r>
        <w:rPr>
          <w:rFonts w:ascii="Arial" w:hAnsi="Arial" w:cs="Arial"/>
        </w:rPr>
        <w:t>, dee</w:t>
      </w:r>
      <w:r w:rsidRPr="007F3840">
        <w:rPr>
          <w:rFonts w:ascii="Arial" w:hAnsi="Arial" w:cs="Arial"/>
        </w:rPr>
        <w:t>p rooted</w:t>
      </w:r>
      <w:r>
        <w:rPr>
          <w:rFonts w:ascii="Arial" w:hAnsi="Arial" w:cs="Arial"/>
        </w:rPr>
        <w:t xml:space="preserve"> grass, tol</w:t>
      </w:r>
      <w:r w:rsidRPr="007F3840">
        <w:rPr>
          <w:rFonts w:ascii="Arial" w:hAnsi="Arial" w:cs="Arial"/>
        </w:rPr>
        <w:t>erant of waterlogging</w:t>
      </w:r>
      <w:r>
        <w:rPr>
          <w:rFonts w:ascii="Arial" w:hAnsi="Arial" w:cs="Arial"/>
        </w:rPr>
        <w:t>. If allowed to seed in spring, it is dormant over summer but the autumn regrowth can be toxic. Marginal rainfall and prefers the loamier soils.</w:t>
      </w:r>
    </w:p>
    <w:p w:rsidR="00D32643" w:rsidRDefault="00D32643" w:rsidP="00D32643">
      <w:pPr>
        <w:rPr>
          <w:rFonts w:ascii="Arial" w:hAnsi="Arial" w:cs="Arial"/>
        </w:rPr>
      </w:pPr>
    </w:p>
    <w:p w:rsidR="00D32643" w:rsidRDefault="00D32643" w:rsidP="00D32643">
      <w:pPr>
        <w:rPr>
          <w:rFonts w:ascii="Arial" w:hAnsi="Arial" w:cs="Arial"/>
        </w:rPr>
      </w:pPr>
      <w:r>
        <w:rPr>
          <w:rFonts w:ascii="Arial" w:hAnsi="Arial" w:cs="Arial"/>
        </w:rPr>
        <w:t>Variety sown:</w:t>
      </w:r>
    </w:p>
    <w:p w:rsidR="00D32643" w:rsidRDefault="00D32643" w:rsidP="00D32643">
      <w:pPr>
        <w:rPr>
          <w:rFonts w:ascii="Arial" w:hAnsi="Arial" w:cs="Arial"/>
        </w:rPr>
      </w:pPr>
      <w:r>
        <w:rPr>
          <w:rFonts w:ascii="Arial" w:hAnsi="Arial" w:cs="Arial"/>
        </w:rPr>
        <w:lastRenderedPageBreak/>
        <w:t>Australian</w:t>
      </w:r>
    </w:p>
    <w:p w:rsidR="00D32643" w:rsidRPr="007F3840" w:rsidRDefault="00D32643" w:rsidP="00D32643">
      <w:pPr>
        <w:rPr>
          <w:rFonts w:ascii="Arial" w:hAnsi="Arial" w:cs="Arial"/>
        </w:rPr>
      </w:pPr>
      <w:r>
        <w:rPr>
          <w:rFonts w:ascii="Arial" w:hAnsi="Arial" w:cs="Arial"/>
        </w:rPr>
        <w:t xml:space="preserve">Sown at </w:t>
      </w:r>
      <w:r w:rsidRPr="007F3840">
        <w:rPr>
          <w:rFonts w:ascii="Arial" w:hAnsi="Arial" w:cs="Arial"/>
        </w:rPr>
        <w:t>5 kg/ha</w:t>
      </w:r>
    </w:p>
    <w:p w:rsidR="00D32643" w:rsidRDefault="00D32643" w:rsidP="00D32643">
      <w:pPr>
        <w:rPr>
          <w:rFonts w:ascii="Arial" w:hAnsi="Arial" w:cs="Arial"/>
        </w:rPr>
      </w:pPr>
    </w:p>
    <w:p w:rsidR="001840D5" w:rsidRPr="00FB6BC7" w:rsidRDefault="007F3840" w:rsidP="007F3840">
      <w:pPr>
        <w:rPr>
          <w:rFonts w:ascii="Arial" w:hAnsi="Arial" w:cs="Arial"/>
          <w:b/>
          <w:sz w:val="24"/>
          <w:szCs w:val="24"/>
        </w:rPr>
      </w:pPr>
      <w:r w:rsidRPr="00FB6BC7">
        <w:rPr>
          <w:rFonts w:ascii="Arial" w:hAnsi="Arial" w:cs="Arial"/>
          <w:b/>
          <w:sz w:val="24"/>
          <w:szCs w:val="24"/>
        </w:rPr>
        <w:t>Spanish Cocksfoot</w:t>
      </w:r>
      <w:r w:rsidR="00FB6BC7">
        <w:rPr>
          <w:rFonts w:ascii="Arial" w:hAnsi="Arial" w:cs="Arial"/>
          <w:b/>
          <w:sz w:val="24"/>
          <w:szCs w:val="24"/>
        </w:rPr>
        <w:t xml:space="preserve"> </w:t>
      </w:r>
      <w:r w:rsidR="00FB6BC7" w:rsidRPr="00FB6BC7">
        <w:rPr>
          <w:rFonts w:ascii="Arial" w:hAnsi="Arial" w:cs="Arial"/>
        </w:rPr>
        <w:t>(P)</w:t>
      </w:r>
    </w:p>
    <w:p w:rsidR="007F3840" w:rsidRDefault="009B165C" w:rsidP="007F3840">
      <w:pPr>
        <w:rPr>
          <w:rFonts w:ascii="Arial" w:hAnsi="Arial" w:cs="Arial"/>
        </w:rPr>
      </w:pPr>
      <w:r w:rsidRPr="009B165C">
        <w:rPr>
          <w:rFonts w:ascii="Arial" w:hAnsi="Arial" w:cs="Arial"/>
        </w:rPr>
        <w:t>Spanish cocksfoot</w:t>
      </w:r>
      <w:r>
        <w:rPr>
          <w:rFonts w:ascii="Arial" w:hAnsi="Arial" w:cs="Arial"/>
          <w:i/>
        </w:rPr>
        <w:t xml:space="preserve">, </w:t>
      </w:r>
      <w:proofErr w:type="spellStart"/>
      <w:r w:rsidR="007F3840" w:rsidRPr="009B165C">
        <w:rPr>
          <w:rFonts w:ascii="Arial" w:hAnsi="Arial" w:cs="Arial"/>
          <w:i/>
        </w:rPr>
        <w:t>Dactylis</w:t>
      </w:r>
      <w:proofErr w:type="spellEnd"/>
      <w:r w:rsidR="007F3840" w:rsidRPr="009B165C">
        <w:rPr>
          <w:rFonts w:ascii="Arial" w:hAnsi="Arial" w:cs="Arial"/>
          <w:i/>
        </w:rPr>
        <w:t xml:space="preserve"> </w:t>
      </w:r>
      <w:proofErr w:type="spellStart"/>
      <w:r w:rsidR="007F3840" w:rsidRPr="009B165C">
        <w:rPr>
          <w:rFonts w:ascii="Arial" w:hAnsi="Arial" w:cs="Arial"/>
          <w:i/>
        </w:rPr>
        <w:t>glomerata</w:t>
      </w:r>
      <w:proofErr w:type="spellEnd"/>
      <w:r w:rsidR="007F3840" w:rsidRPr="009B165C">
        <w:rPr>
          <w:rFonts w:ascii="Arial" w:hAnsi="Arial" w:cs="Arial"/>
          <w:i/>
        </w:rPr>
        <w:t xml:space="preserve"> v </w:t>
      </w:r>
      <w:proofErr w:type="spellStart"/>
      <w:r w:rsidR="007F3840" w:rsidRPr="009B165C">
        <w:rPr>
          <w:rFonts w:ascii="Arial" w:hAnsi="Arial" w:cs="Arial"/>
          <w:i/>
        </w:rPr>
        <w:t>hispanica</w:t>
      </w:r>
      <w:proofErr w:type="spellEnd"/>
      <w:r>
        <w:rPr>
          <w:rFonts w:ascii="Arial" w:hAnsi="Arial" w:cs="Arial"/>
        </w:rPr>
        <w:t>, is</w:t>
      </w:r>
      <w:r w:rsidR="001840D5">
        <w:rPr>
          <w:rFonts w:ascii="Arial" w:hAnsi="Arial" w:cs="Arial"/>
        </w:rPr>
        <w:t xml:space="preserve"> more drought tolerant </w:t>
      </w:r>
      <w:r w:rsidR="00FB6BC7">
        <w:rPr>
          <w:rFonts w:ascii="Arial" w:hAnsi="Arial" w:cs="Arial"/>
        </w:rPr>
        <w:t>than the traditional cocksfoot. It is summer dormant but the district rainfall is still marginal for persistence.</w:t>
      </w:r>
    </w:p>
    <w:p w:rsidR="00FB6BC7" w:rsidRDefault="00FB6BC7" w:rsidP="007F3840">
      <w:pPr>
        <w:rPr>
          <w:rFonts w:ascii="Arial" w:hAnsi="Arial" w:cs="Arial"/>
        </w:rPr>
      </w:pPr>
    </w:p>
    <w:p w:rsidR="00FB6BC7" w:rsidRDefault="00FB6BC7" w:rsidP="007F3840">
      <w:pPr>
        <w:rPr>
          <w:rFonts w:ascii="Arial" w:hAnsi="Arial" w:cs="Arial"/>
        </w:rPr>
      </w:pPr>
      <w:r>
        <w:rPr>
          <w:rFonts w:ascii="Arial" w:hAnsi="Arial" w:cs="Arial"/>
        </w:rPr>
        <w:t>Variety sown:</w:t>
      </w:r>
    </w:p>
    <w:p w:rsidR="007F3840" w:rsidRDefault="007F3840" w:rsidP="007F3840">
      <w:pPr>
        <w:rPr>
          <w:rFonts w:ascii="Arial" w:hAnsi="Arial" w:cs="Arial"/>
        </w:rPr>
      </w:pPr>
      <w:r w:rsidRPr="007F3840">
        <w:rPr>
          <w:rFonts w:ascii="Arial" w:hAnsi="Arial" w:cs="Arial"/>
        </w:rPr>
        <w:t>Uplands</w:t>
      </w:r>
    </w:p>
    <w:p w:rsidR="00FB6BC7" w:rsidRDefault="00FB6BC7" w:rsidP="007F3840">
      <w:pPr>
        <w:rPr>
          <w:rFonts w:ascii="Arial" w:hAnsi="Arial" w:cs="Arial"/>
        </w:rPr>
      </w:pPr>
      <w:r>
        <w:rPr>
          <w:rFonts w:ascii="Arial" w:hAnsi="Arial" w:cs="Arial"/>
        </w:rPr>
        <w:t>Sown at 10 kg/ha (demonstration paddock only)</w:t>
      </w:r>
    </w:p>
    <w:p w:rsidR="00072119" w:rsidRDefault="00072119" w:rsidP="007F3840">
      <w:pPr>
        <w:rPr>
          <w:rFonts w:ascii="Arial" w:hAnsi="Arial" w:cs="Arial"/>
        </w:rPr>
      </w:pPr>
    </w:p>
    <w:p w:rsidR="00D32643" w:rsidRDefault="00D32643" w:rsidP="00D32643">
      <w:pPr>
        <w:rPr>
          <w:rFonts w:ascii="Arial" w:hAnsi="Arial" w:cs="Arial"/>
        </w:rPr>
      </w:pPr>
      <w:r w:rsidRPr="00F3351D">
        <w:rPr>
          <w:rFonts w:ascii="Arial" w:hAnsi="Arial" w:cs="Arial"/>
          <w:b/>
          <w:sz w:val="24"/>
          <w:szCs w:val="24"/>
        </w:rPr>
        <w:t>Tall Wheat Grass</w:t>
      </w:r>
      <w:r>
        <w:rPr>
          <w:rFonts w:ascii="Arial" w:hAnsi="Arial" w:cs="Arial"/>
        </w:rPr>
        <w:t xml:space="preserve"> (P)</w:t>
      </w:r>
    </w:p>
    <w:p w:rsidR="00D32643" w:rsidRDefault="00D32643" w:rsidP="00D32643">
      <w:pPr>
        <w:rPr>
          <w:rFonts w:ascii="Arial" w:hAnsi="Arial" w:cs="Arial"/>
        </w:rPr>
      </w:pPr>
      <w:r>
        <w:rPr>
          <w:rFonts w:ascii="Arial" w:hAnsi="Arial" w:cs="Arial"/>
        </w:rPr>
        <w:t xml:space="preserve">Tall wheat grass, </w:t>
      </w:r>
      <w:proofErr w:type="spellStart"/>
      <w:r w:rsidRPr="009B165C">
        <w:rPr>
          <w:rFonts w:ascii="Arial" w:hAnsi="Arial" w:cs="Arial"/>
          <w:i/>
        </w:rPr>
        <w:t>Thinopyrum</w:t>
      </w:r>
      <w:proofErr w:type="spellEnd"/>
      <w:r w:rsidRPr="009B165C">
        <w:rPr>
          <w:rFonts w:ascii="Arial" w:hAnsi="Arial" w:cs="Arial"/>
          <w:i/>
        </w:rPr>
        <w:t xml:space="preserve"> </w:t>
      </w:r>
      <w:proofErr w:type="spellStart"/>
      <w:r w:rsidRPr="009B165C">
        <w:rPr>
          <w:rFonts w:ascii="Arial" w:hAnsi="Arial" w:cs="Arial"/>
          <w:i/>
        </w:rPr>
        <w:t>ponticum</w:t>
      </w:r>
      <w:proofErr w:type="spellEnd"/>
      <w:r>
        <w:rPr>
          <w:rFonts w:ascii="Arial" w:hAnsi="Arial" w:cs="Arial"/>
        </w:rPr>
        <w:t>, is a relatively d</w:t>
      </w:r>
      <w:r w:rsidRPr="007F3840">
        <w:rPr>
          <w:rFonts w:ascii="Arial" w:hAnsi="Arial" w:cs="Arial"/>
        </w:rPr>
        <w:t>rought</w:t>
      </w:r>
      <w:r>
        <w:rPr>
          <w:rFonts w:ascii="Arial" w:hAnsi="Arial" w:cs="Arial"/>
        </w:rPr>
        <w:t xml:space="preserve"> and salt </w:t>
      </w:r>
      <w:r w:rsidRPr="007F3840">
        <w:rPr>
          <w:rFonts w:ascii="Arial" w:hAnsi="Arial" w:cs="Arial"/>
        </w:rPr>
        <w:t>tolerant</w:t>
      </w:r>
      <w:r>
        <w:rPr>
          <w:rFonts w:ascii="Arial" w:hAnsi="Arial" w:cs="Arial"/>
        </w:rPr>
        <w:t xml:space="preserve"> grass, promoted in northern Victoria for revegetating saline areas. It can persist with the district annual rainfall, but dry years do see it decline. It is a summer active grass and can be slow to establish in winter. It can become rank but grazing management can reduce this and the variety </w:t>
      </w:r>
      <w:r w:rsidRPr="007F3840">
        <w:rPr>
          <w:rFonts w:ascii="Arial" w:hAnsi="Arial" w:cs="Arial"/>
        </w:rPr>
        <w:t>Dundas</w:t>
      </w:r>
      <w:r>
        <w:rPr>
          <w:rFonts w:ascii="Arial" w:hAnsi="Arial" w:cs="Arial"/>
        </w:rPr>
        <w:t xml:space="preserve"> was selected for finer leaves.</w:t>
      </w:r>
    </w:p>
    <w:p w:rsidR="00D32643" w:rsidRDefault="00D32643" w:rsidP="00D32643">
      <w:pPr>
        <w:rPr>
          <w:rFonts w:ascii="Arial" w:hAnsi="Arial" w:cs="Arial"/>
        </w:rPr>
      </w:pPr>
    </w:p>
    <w:p w:rsidR="00D32643" w:rsidRDefault="00D32643" w:rsidP="00D32643">
      <w:pPr>
        <w:rPr>
          <w:rFonts w:ascii="Arial" w:hAnsi="Arial" w:cs="Arial"/>
        </w:rPr>
      </w:pPr>
      <w:r>
        <w:rPr>
          <w:rFonts w:ascii="Arial" w:hAnsi="Arial" w:cs="Arial"/>
        </w:rPr>
        <w:t>Variety sown:</w:t>
      </w:r>
    </w:p>
    <w:p w:rsidR="00D32643" w:rsidRDefault="00D32643" w:rsidP="00D32643">
      <w:pPr>
        <w:rPr>
          <w:rFonts w:ascii="Arial" w:hAnsi="Arial" w:cs="Arial"/>
        </w:rPr>
      </w:pPr>
      <w:r>
        <w:rPr>
          <w:rFonts w:ascii="Arial" w:hAnsi="Arial" w:cs="Arial"/>
        </w:rPr>
        <w:t>Dundas</w:t>
      </w:r>
    </w:p>
    <w:p w:rsidR="00D32643" w:rsidRPr="007F3840" w:rsidRDefault="00D32643" w:rsidP="00D32643">
      <w:pPr>
        <w:rPr>
          <w:rFonts w:ascii="Arial" w:hAnsi="Arial" w:cs="Arial"/>
        </w:rPr>
      </w:pPr>
      <w:r>
        <w:rPr>
          <w:rFonts w:ascii="Arial" w:hAnsi="Arial" w:cs="Arial"/>
        </w:rPr>
        <w:t>Sown at 15</w:t>
      </w:r>
      <w:r w:rsidRPr="007F3840">
        <w:rPr>
          <w:rFonts w:ascii="Arial" w:hAnsi="Arial" w:cs="Arial"/>
        </w:rPr>
        <w:t xml:space="preserve"> kg/ha</w:t>
      </w:r>
    </w:p>
    <w:p w:rsidR="00D32643" w:rsidRDefault="00D32643" w:rsidP="007F3840">
      <w:pPr>
        <w:rPr>
          <w:rFonts w:ascii="Arial" w:hAnsi="Arial" w:cs="Arial"/>
        </w:rPr>
      </w:pPr>
    </w:p>
    <w:p w:rsidR="00D32643" w:rsidRPr="00D32643" w:rsidRDefault="00D32643" w:rsidP="007F3840">
      <w:pPr>
        <w:rPr>
          <w:rFonts w:ascii="Arial" w:hAnsi="Arial" w:cs="Arial"/>
          <w:b/>
          <w:sz w:val="24"/>
          <w:szCs w:val="24"/>
        </w:rPr>
      </w:pPr>
      <w:r w:rsidRPr="00D32643">
        <w:rPr>
          <w:rFonts w:ascii="Arial" w:hAnsi="Arial" w:cs="Arial"/>
          <w:b/>
          <w:sz w:val="24"/>
          <w:szCs w:val="24"/>
        </w:rPr>
        <w:t>Herbs</w:t>
      </w:r>
    </w:p>
    <w:p w:rsidR="00D32643" w:rsidRDefault="00D32643" w:rsidP="007F3840">
      <w:pPr>
        <w:rPr>
          <w:rFonts w:ascii="Arial" w:hAnsi="Arial" w:cs="Arial"/>
        </w:rPr>
      </w:pPr>
    </w:p>
    <w:p w:rsidR="00D32643" w:rsidRDefault="00D32643" w:rsidP="00D32643">
      <w:pPr>
        <w:rPr>
          <w:rFonts w:ascii="Arial" w:hAnsi="Arial" w:cs="Arial"/>
        </w:rPr>
      </w:pPr>
      <w:r w:rsidRPr="009819FA">
        <w:rPr>
          <w:rFonts w:ascii="Arial" w:hAnsi="Arial" w:cs="Arial"/>
          <w:b/>
          <w:sz w:val="24"/>
          <w:szCs w:val="24"/>
        </w:rPr>
        <w:t>Chicory</w:t>
      </w:r>
      <w:r>
        <w:rPr>
          <w:rFonts w:ascii="Arial" w:hAnsi="Arial" w:cs="Arial"/>
        </w:rPr>
        <w:t xml:space="preserve"> (P)</w:t>
      </w:r>
    </w:p>
    <w:p w:rsidR="00D32643" w:rsidRDefault="00D32643" w:rsidP="00D32643">
      <w:pPr>
        <w:rPr>
          <w:rFonts w:ascii="Arial" w:hAnsi="Arial" w:cs="Arial"/>
        </w:rPr>
      </w:pPr>
      <w:r>
        <w:rPr>
          <w:rFonts w:ascii="Arial" w:hAnsi="Arial" w:cs="Arial"/>
        </w:rPr>
        <w:t xml:space="preserve">Chicory, </w:t>
      </w:r>
      <w:proofErr w:type="spellStart"/>
      <w:r w:rsidRPr="009B165C">
        <w:rPr>
          <w:rFonts w:ascii="Arial" w:hAnsi="Arial" w:cs="Arial"/>
          <w:i/>
        </w:rPr>
        <w:t>Cichorium</w:t>
      </w:r>
      <w:proofErr w:type="spellEnd"/>
      <w:r w:rsidRPr="009B165C">
        <w:rPr>
          <w:rFonts w:ascii="Arial" w:hAnsi="Arial" w:cs="Arial"/>
          <w:i/>
        </w:rPr>
        <w:t xml:space="preserve"> </w:t>
      </w:r>
      <w:proofErr w:type="spellStart"/>
      <w:r w:rsidRPr="009B165C">
        <w:rPr>
          <w:rFonts w:ascii="Arial" w:hAnsi="Arial" w:cs="Arial"/>
          <w:i/>
        </w:rPr>
        <w:t>intybus</w:t>
      </w:r>
      <w:proofErr w:type="spellEnd"/>
      <w:r w:rsidRPr="009B165C">
        <w:rPr>
          <w:rFonts w:ascii="Arial" w:hAnsi="Arial" w:cs="Arial"/>
          <w:i/>
        </w:rPr>
        <w:t>,</w:t>
      </w:r>
      <w:r>
        <w:rPr>
          <w:rFonts w:ascii="Arial" w:hAnsi="Arial" w:cs="Arial"/>
        </w:rPr>
        <w:t xml:space="preserve"> is </w:t>
      </w:r>
      <w:proofErr w:type="gramStart"/>
      <w:r>
        <w:rPr>
          <w:rFonts w:ascii="Arial" w:hAnsi="Arial" w:cs="Arial"/>
        </w:rPr>
        <w:t>a</w:t>
      </w:r>
      <w:proofErr w:type="gramEnd"/>
      <w:r>
        <w:rPr>
          <w:rFonts w:ascii="Arial" w:hAnsi="Arial" w:cs="Arial"/>
        </w:rPr>
        <w:t xml:space="preserve"> herb that produces h</w:t>
      </w:r>
      <w:r w:rsidRPr="007F3840">
        <w:rPr>
          <w:rFonts w:ascii="Arial" w:hAnsi="Arial" w:cs="Arial"/>
        </w:rPr>
        <w:t>ighly palatable feed</w:t>
      </w:r>
      <w:r>
        <w:rPr>
          <w:rFonts w:ascii="Arial" w:hAnsi="Arial" w:cs="Arial"/>
        </w:rPr>
        <w:t xml:space="preserve"> but requires good nutrition and rainfall higher than the district average. It is also slow growing in winter.</w:t>
      </w:r>
    </w:p>
    <w:p w:rsidR="00D32643" w:rsidRDefault="00D32643" w:rsidP="00D32643">
      <w:pPr>
        <w:rPr>
          <w:rFonts w:ascii="Arial" w:hAnsi="Arial" w:cs="Arial"/>
        </w:rPr>
      </w:pPr>
    </w:p>
    <w:p w:rsidR="00D32643" w:rsidRDefault="00D32643" w:rsidP="00D32643">
      <w:pPr>
        <w:rPr>
          <w:rFonts w:ascii="Arial" w:hAnsi="Arial" w:cs="Arial"/>
        </w:rPr>
      </w:pPr>
      <w:r>
        <w:rPr>
          <w:rFonts w:ascii="Arial" w:hAnsi="Arial" w:cs="Arial"/>
        </w:rPr>
        <w:t>Variety sown</w:t>
      </w:r>
    </w:p>
    <w:p w:rsidR="00D32643" w:rsidRPr="007F3840" w:rsidRDefault="00D32643" w:rsidP="00D32643">
      <w:pPr>
        <w:rPr>
          <w:rFonts w:ascii="Arial" w:hAnsi="Arial" w:cs="Arial"/>
        </w:rPr>
      </w:pPr>
      <w:proofErr w:type="spellStart"/>
      <w:r w:rsidRPr="007F3840">
        <w:rPr>
          <w:rFonts w:ascii="Arial" w:hAnsi="Arial" w:cs="Arial"/>
        </w:rPr>
        <w:t>Puna</w:t>
      </w:r>
      <w:proofErr w:type="spellEnd"/>
      <w:r w:rsidRPr="007F3840">
        <w:rPr>
          <w:rFonts w:ascii="Arial" w:hAnsi="Arial" w:cs="Arial"/>
        </w:rPr>
        <w:t xml:space="preserve"> II </w:t>
      </w:r>
    </w:p>
    <w:p w:rsidR="00D32643" w:rsidRDefault="00D32643" w:rsidP="00D32643">
      <w:pPr>
        <w:rPr>
          <w:rFonts w:ascii="Arial" w:hAnsi="Arial" w:cs="Arial"/>
        </w:rPr>
      </w:pPr>
      <w:r>
        <w:rPr>
          <w:rFonts w:ascii="Arial" w:hAnsi="Arial" w:cs="Arial"/>
        </w:rPr>
        <w:t xml:space="preserve">Sown at </w:t>
      </w:r>
      <w:r w:rsidRPr="007F3840">
        <w:rPr>
          <w:rFonts w:ascii="Arial" w:hAnsi="Arial" w:cs="Arial"/>
        </w:rPr>
        <w:t>5 kg/ha</w:t>
      </w:r>
    </w:p>
    <w:p w:rsidR="00D32643" w:rsidRDefault="00D32643" w:rsidP="007F3840">
      <w:pPr>
        <w:rPr>
          <w:rFonts w:ascii="Arial" w:hAnsi="Arial" w:cs="Arial"/>
        </w:rPr>
      </w:pPr>
    </w:p>
    <w:p w:rsidR="00D32643" w:rsidRPr="00FB6BC7" w:rsidRDefault="00D32643" w:rsidP="00D32643">
      <w:pPr>
        <w:rPr>
          <w:rFonts w:ascii="Arial" w:hAnsi="Arial" w:cs="Arial"/>
          <w:b/>
          <w:sz w:val="24"/>
          <w:szCs w:val="24"/>
        </w:rPr>
      </w:pPr>
      <w:r w:rsidRPr="00FB6BC7">
        <w:rPr>
          <w:rFonts w:ascii="Arial" w:hAnsi="Arial" w:cs="Arial"/>
          <w:b/>
          <w:sz w:val="24"/>
          <w:szCs w:val="24"/>
        </w:rPr>
        <w:t>Forage Brassicas</w:t>
      </w:r>
      <w:r>
        <w:rPr>
          <w:rFonts w:ascii="Arial" w:hAnsi="Arial" w:cs="Arial"/>
          <w:b/>
          <w:sz w:val="24"/>
          <w:szCs w:val="24"/>
        </w:rPr>
        <w:t xml:space="preserve"> </w:t>
      </w:r>
      <w:r w:rsidRPr="00FB6BC7">
        <w:rPr>
          <w:rFonts w:ascii="Arial" w:hAnsi="Arial" w:cs="Arial"/>
        </w:rPr>
        <w:t>(A)</w:t>
      </w:r>
    </w:p>
    <w:p w:rsidR="00D32643" w:rsidRDefault="00D32643" w:rsidP="00D32643">
      <w:pPr>
        <w:rPr>
          <w:rFonts w:ascii="Arial" w:hAnsi="Arial" w:cs="Arial"/>
        </w:rPr>
      </w:pPr>
      <w:r>
        <w:rPr>
          <w:rFonts w:ascii="Arial" w:hAnsi="Arial" w:cs="Arial"/>
        </w:rPr>
        <w:t xml:space="preserve">A large range exists, with differing growth habits and time to first grazing. Similar to cereals, they will need to be </w:t>
      </w:r>
      <w:proofErr w:type="spellStart"/>
      <w:r>
        <w:rPr>
          <w:rFonts w:ascii="Arial" w:hAnsi="Arial" w:cs="Arial"/>
        </w:rPr>
        <w:t>resown</w:t>
      </w:r>
      <w:proofErr w:type="spellEnd"/>
      <w:r>
        <w:rPr>
          <w:rFonts w:ascii="Arial" w:hAnsi="Arial" w:cs="Arial"/>
        </w:rPr>
        <w:t xml:space="preserve"> each year</w:t>
      </w:r>
      <w:r w:rsidR="00F961E0">
        <w:rPr>
          <w:rFonts w:ascii="Arial" w:hAnsi="Arial" w:cs="Arial"/>
        </w:rPr>
        <w:t xml:space="preserve"> as they</w:t>
      </w:r>
      <w:r w:rsidR="00F961E0" w:rsidRPr="00F961E0">
        <w:rPr>
          <w:rFonts w:ascii="Arial" w:hAnsi="Arial" w:cs="Arial"/>
        </w:rPr>
        <w:t xml:space="preserve"> </w:t>
      </w:r>
      <w:r w:rsidR="00F961E0">
        <w:rPr>
          <w:rFonts w:ascii="Arial" w:hAnsi="Arial" w:cs="Arial"/>
        </w:rPr>
        <w:t>are very unlikely to persist between seasons.</w:t>
      </w:r>
    </w:p>
    <w:p w:rsidR="00D32643" w:rsidRDefault="00D32643" w:rsidP="00D32643">
      <w:pPr>
        <w:rPr>
          <w:rFonts w:ascii="Arial" w:hAnsi="Arial" w:cs="Arial"/>
        </w:rPr>
      </w:pPr>
    </w:p>
    <w:p w:rsidR="00D32643" w:rsidRDefault="00D32643" w:rsidP="00D32643">
      <w:pPr>
        <w:rPr>
          <w:rFonts w:ascii="Arial" w:hAnsi="Arial" w:cs="Arial"/>
        </w:rPr>
      </w:pPr>
      <w:r>
        <w:rPr>
          <w:rFonts w:ascii="Arial" w:hAnsi="Arial" w:cs="Arial"/>
        </w:rPr>
        <w:t>Varieties sown:</w:t>
      </w:r>
    </w:p>
    <w:p w:rsidR="00D32643" w:rsidRDefault="00D32643" w:rsidP="00D32643">
      <w:pPr>
        <w:rPr>
          <w:rFonts w:ascii="Arial" w:hAnsi="Arial" w:cs="Arial"/>
        </w:rPr>
      </w:pPr>
      <w:r>
        <w:rPr>
          <w:rFonts w:ascii="Arial" w:hAnsi="Arial" w:cs="Arial"/>
        </w:rPr>
        <w:t>Titan (forage rape)</w:t>
      </w:r>
    </w:p>
    <w:p w:rsidR="00D32643" w:rsidRPr="007F3840" w:rsidRDefault="00D32643" w:rsidP="00D32643">
      <w:pPr>
        <w:rPr>
          <w:rFonts w:ascii="Arial" w:hAnsi="Arial" w:cs="Arial"/>
        </w:rPr>
      </w:pPr>
      <w:proofErr w:type="spellStart"/>
      <w:r>
        <w:rPr>
          <w:rFonts w:ascii="Arial" w:hAnsi="Arial" w:cs="Arial"/>
        </w:rPr>
        <w:t>Pasja</w:t>
      </w:r>
      <w:proofErr w:type="spellEnd"/>
      <w:r>
        <w:rPr>
          <w:rFonts w:ascii="Arial" w:hAnsi="Arial" w:cs="Arial"/>
        </w:rPr>
        <w:t xml:space="preserve"> II (leafy turnip)</w:t>
      </w:r>
    </w:p>
    <w:p w:rsidR="00D32643" w:rsidRDefault="00D32643" w:rsidP="00D32643">
      <w:pPr>
        <w:rPr>
          <w:rFonts w:ascii="Arial" w:hAnsi="Arial" w:cs="Arial"/>
        </w:rPr>
      </w:pPr>
      <w:r>
        <w:rPr>
          <w:rFonts w:ascii="Arial" w:hAnsi="Arial" w:cs="Arial"/>
        </w:rPr>
        <w:t xml:space="preserve">Sown at </w:t>
      </w:r>
      <w:r w:rsidRPr="007F3840">
        <w:rPr>
          <w:rFonts w:ascii="Arial" w:hAnsi="Arial" w:cs="Arial"/>
        </w:rPr>
        <w:t>5 kg/ha</w:t>
      </w:r>
    </w:p>
    <w:p w:rsidR="00D32643" w:rsidRDefault="00D32643" w:rsidP="007F3840">
      <w:pPr>
        <w:rPr>
          <w:rFonts w:ascii="Arial" w:hAnsi="Arial" w:cs="Arial"/>
        </w:rPr>
      </w:pPr>
    </w:p>
    <w:p w:rsidR="00D32643" w:rsidRPr="00D32643" w:rsidRDefault="00D32643" w:rsidP="007F3840">
      <w:pPr>
        <w:rPr>
          <w:rFonts w:ascii="Arial" w:hAnsi="Arial" w:cs="Arial"/>
          <w:b/>
          <w:sz w:val="24"/>
          <w:szCs w:val="24"/>
        </w:rPr>
      </w:pPr>
      <w:r w:rsidRPr="00D32643">
        <w:rPr>
          <w:rFonts w:ascii="Arial" w:hAnsi="Arial" w:cs="Arial"/>
          <w:b/>
          <w:sz w:val="24"/>
          <w:szCs w:val="24"/>
        </w:rPr>
        <w:t>Legumes</w:t>
      </w:r>
    </w:p>
    <w:p w:rsidR="007F3840" w:rsidRPr="007F3840" w:rsidRDefault="007F3840" w:rsidP="007F3840">
      <w:pPr>
        <w:rPr>
          <w:rFonts w:ascii="Arial" w:hAnsi="Arial" w:cs="Arial"/>
        </w:rPr>
      </w:pPr>
    </w:p>
    <w:p w:rsidR="00072119" w:rsidRDefault="00072119" w:rsidP="00072119">
      <w:pPr>
        <w:rPr>
          <w:rFonts w:ascii="Arial" w:hAnsi="Arial" w:cs="Arial"/>
        </w:rPr>
      </w:pPr>
      <w:proofErr w:type="spellStart"/>
      <w:r w:rsidRPr="00D32643">
        <w:rPr>
          <w:rFonts w:ascii="Arial" w:hAnsi="Arial" w:cs="Arial"/>
          <w:b/>
          <w:sz w:val="24"/>
          <w:szCs w:val="24"/>
        </w:rPr>
        <w:t>Arrowleaf</w:t>
      </w:r>
      <w:proofErr w:type="spellEnd"/>
      <w:r w:rsidRPr="00D32643">
        <w:rPr>
          <w:rFonts w:ascii="Arial" w:hAnsi="Arial" w:cs="Arial"/>
          <w:b/>
          <w:sz w:val="24"/>
          <w:szCs w:val="24"/>
        </w:rPr>
        <w:t xml:space="preserve"> Clover</w:t>
      </w:r>
      <w:r>
        <w:rPr>
          <w:rFonts w:ascii="Arial" w:hAnsi="Arial" w:cs="Arial"/>
        </w:rPr>
        <w:t xml:space="preserve"> (A)</w:t>
      </w:r>
    </w:p>
    <w:p w:rsidR="00072119" w:rsidRPr="007F3840" w:rsidRDefault="00072119" w:rsidP="00072119">
      <w:pPr>
        <w:rPr>
          <w:rFonts w:ascii="Arial" w:hAnsi="Arial" w:cs="Arial"/>
        </w:rPr>
      </w:pPr>
      <w:proofErr w:type="spellStart"/>
      <w:r>
        <w:rPr>
          <w:rFonts w:ascii="Arial" w:hAnsi="Arial" w:cs="Arial"/>
        </w:rPr>
        <w:t>Arrowleaf</w:t>
      </w:r>
      <w:proofErr w:type="spellEnd"/>
      <w:r>
        <w:rPr>
          <w:rFonts w:ascii="Arial" w:hAnsi="Arial" w:cs="Arial"/>
        </w:rPr>
        <w:t xml:space="preserve"> clover, </w:t>
      </w:r>
      <w:r w:rsidRPr="009B165C">
        <w:rPr>
          <w:rFonts w:ascii="Arial" w:hAnsi="Arial" w:cs="Arial"/>
          <w:i/>
        </w:rPr>
        <w:t xml:space="preserve">Trifolium </w:t>
      </w:r>
      <w:proofErr w:type="spellStart"/>
      <w:r w:rsidRPr="009B165C">
        <w:rPr>
          <w:rFonts w:ascii="Arial" w:hAnsi="Arial" w:cs="Arial"/>
          <w:i/>
        </w:rPr>
        <w:t>vesiculosum</w:t>
      </w:r>
      <w:proofErr w:type="spellEnd"/>
      <w:r>
        <w:rPr>
          <w:rFonts w:ascii="Arial" w:hAnsi="Arial" w:cs="Arial"/>
        </w:rPr>
        <w:t xml:space="preserve">, </w:t>
      </w:r>
      <w:r w:rsidR="009B165C">
        <w:rPr>
          <w:rFonts w:ascii="Arial" w:hAnsi="Arial" w:cs="Arial"/>
        </w:rPr>
        <w:t>is</w:t>
      </w:r>
      <w:r>
        <w:rPr>
          <w:rFonts w:ascii="Arial" w:hAnsi="Arial" w:cs="Arial"/>
        </w:rPr>
        <w:t xml:space="preserve"> usually suited to higher rainfall areas but there are e</w:t>
      </w:r>
      <w:r w:rsidRPr="007F3840">
        <w:rPr>
          <w:rFonts w:ascii="Arial" w:hAnsi="Arial" w:cs="Arial"/>
        </w:rPr>
        <w:t>arly maturi</w:t>
      </w:r>
      <w:r>
        <w:rPr>
          <w:rFonts w:ascii="Arial" w:hAnsi="Arial" w:cs="Arial"/>
        </w:rPr>
        <w:t>ng varieties</w:t>
      </w:r>
      <w:r w:rsidRPr="007F3840">
        <w:rPr>
          <w:rFonts w:ascii="Arial" w:hAnsi="Arial" w:cs="Arial"/>
        </w:rPr>
        <w:t xml:space="preserve"> available</w:t>
      </w:r>
      <w:r>
        <w:rPr>
          <w:rFonts w:ascii="Arial" w:hAnsi="Arial" w:cs="Arial"/>
        </w:rPr>
        <w:t xml:space="preserve">. It is </w:t>
      </w:r>
      <w:proofErr w:type="spellStart"/>
      <w:r>
        <w:rPr>
          <w:rFonts w:ascii="Arial" w:hAnsi="Arial" w:cs="Arial"/>
        </w:rPr>
        <w:t>h</w:t>
      </w:r>
      <w:r w:rsidRPr="007F3840">
        <w:rPr>
          <w:rFonts w:ascii="Arial" w:hAnsi="Arial" w:cs="Arial"/>
        </w:rPr>
        <w:t>ardseeded</w:t>
      </w:r>
      <w:proofErr w:type="spellEnd"/>
      <w:r>
        <w:rPr>
          <w:rFonts w:ascii="Arial" w:hAnsi="Arial" w:cs="Arial"/>
        </w:rPr>
        <w:t>, with a vigo</w:t>
      </w:r>
      <w:r w:rsidRPr="007F3840">
        <w:rPr>
          <w:rFonts w:ascii="Arial" w:hAnsi="Arial" w:cs="Arial"/>
        </w:rPr>
        <w:t>rous root system</w:t>
      </w:r>
      <w:r>
        <w:rPr>
          <w:rFonts w:ascii="Arial" w:hAnsi="Arial" w:cs="Arial"/>
        </w:rPr>
        <w:t xml:space="preserve"> but can be a s</w:t>
      </w:r>
      <w:r w:rsidRPr="007F3840">
        <w:rPr>
          <w:rFonts w:ascii="Arial" w:hAnsi="Arial" w:cs="Arial"/>
        </w:rPr>
        <w:t>low winter grow</w:t>
      </w:r>
      <w:r>
        <w:rPr>
          <w:rFonts w:ascii="Arial" w:hAnsi="Arial" w:cs="Arial"/>
        </w:rPr>
        <w:t>er. It is not tolerant of waterlogging.</w:t>
      </w:r>
    </w:p>
    <w:p w:rsidR="00072119" w:rsidRDefault="00072119" w:rsidP="00072119">
      <w:pPr>
        <w:rPr>
          <w:rFonts w:ascii="Arial" w:hAnsi="Arial" w:cs="Arial"/>
        </w:rPr>
      </w:pPr>
    </w:p>
    <w:p w:rsidR="00072119" w:rsidRDefault="00072119" w:rsidP="00072119">
      <w:pPr>
        <w:rPr>
          <w:rFonts w:ascii="Arial" w:hAnsi="Arial" w:cs="Arial"/>
        </w:rPr>
      </w:pPr>
      <w:r>
        <w:rPr>
          <w:rFonts w:ascii="Arial" w:hAnsi="Arial" w:cs="Arial"/>
        </w:rPr>
        <w:t>Varieties sown:</w:t>
      </w:r>
    </w:p>
    <w:p w:rsidR="00072119" w:rsidRDefault="00072119" w:rsidP="00072119">
      <w:pPr>
        <w:rPr>
          <w:rFonts w:ascii="Arial" w:hAnsi="Arial" w:cs="Arial"/>
        </w:rPr>
      </w:pPr>
      <w:proofErr w:type="spellStart"/>
      <w:r>
        <w:rPr>
          <w:rFonts w:ascii="Arial" w:hAnsi="Arial" w:cs="Arial"/>
        </w:rPr>
        <w:t>Cefalu</w:t>
      </w:r>
      <w:proofErr w:type="spellEnd"/>
    </w:p>
    <w:p w:rsidR="00072119" w:rsidRDefault="00072119" w:rsidP="00072119">
      <w:pPr>
        <w:rPr>
          <w:rFonts w:ascii="Arial" w:hAnsi="Arial" w:cs="Arial"/>
        </w:rPr>
      </w:pPr>
      <w:proofErr w:type="spellStart"/>
      <w:r>
        <w:rPr>
          <w:rFonts w:ascii="Arial" w:hAnsi="Arial" w:cs="Arial"/>
        </w:rPr>
        <w:t>Zulumax</w:t>
      </w:r>
      <w:proofErr w:type="spellEnd"/>
    </w:p>
    <w:p w:rsidR="00072119" w:rsidRPr="007F3840" w:rsidRDefault="00072119" w:rsidP="00072119">
      <w:pPr>
        <w:rPr>
          <w:rFonts w:ascii="Arial" w:hAnsi="Arial" w:cs="Arial"/>
        </w:rPr>
      </w:pPr>
      <w:r>
        <w:rPr>
          <w:rFonts w:ascii="Arial" w:hAnsi="Arial" w:cs="Arial"/>
        </w:rPr>
        <w:t xml:space="preserve">Sown at </w:t>
      </w:r>
      <w:r w:rsidRPr="007F3840">
        <w:rPr>
          <w:rFonts w:ascii="Arial" w:hAnsi="Arial" w:cs="Arial"/>
        </w:rPr>
        <w:t>8 kg/ha</w:t>
      </w:r>
    </w:p>
    <w:p w:rsidR="00072119" w:rsidRDefault="00072119" w:rsidP="007F3840">
      <w:pPr>
        <w:rPr>
          <w:rFonts w:ascii="Arial" w:hAnsi="Arial" w:cs="Arial"/>
          <w:b/>
          <w:sz w:val="24"/>
          <w:szCs w:val="24"/>
        </w:rPr>
      </w:pPr>
    </w:p>
    <w:p w:rsidR="009B165C" w:rsidRDefault="009B165C">
      <w:pPr>
        <w:rPr>
          <w:rFonts w:ascii="Arial" w:hAnsi="Arial" w:cs="Arial"/>
          <w:b/>
          <w:sz w:val="24"/>
          <w:szCs w:val="24"/>
        </w:rPr>
      </w:pPr>
      <w:r>
        <w:rPr>
          <w:rFonts w:ascii="Arial" w:hAnsi="Arial" w:cs="Arial"/>
          <w:b/>
          <w:sz w:val="24"/>
          <w:szCs w:val="24"/>
        </w:rPr>
        <w:lastRenderedPageBreak/>
        <w:br w:type="page"/>
      </w:r>
    </w:p>
    <w:p w:rsidR="00FB6BC7" w:rsidRDefault="007F3840" w:rsidP="007F3840">
      <w:pPr>
        <w:rPr>
          <w:rFonts w:ascii="Arial" w:hAnsi="Arial" w:cs="Arial"/>
        </w:rPr>
      </w:pPr>
      <w:r w:rsidRPr="000764F7">
        <w:rPr>
          <w:rFonts w:ascii="Arial" w:hAnsi="Arial" w:cs="Arial"/>
          <w:b/>
          <w:sz w:val="24"/>
          <w:szCs w:val="24"/>
        </w:rPr>
        <w:lastRenderedPageBreak/>
        <w:t>Balansa Clover</w:t>
      </w:r>
      <w:r w:rsidR="00FB6BC7">
        <w:rPr>
          <w:rFonts w:ascii="Arial" w:hAnsi="Arial" w:cs="Arial"/>
        </w:rPr>
        <w:t xml:space="preserve"> (A)</w:t>
      </w:r>
    </w:p>
    <w:p w:rsidR="000764F7" w:rsidRDefault="00FB6BC7" w:rsidP="000764F7">
      <w:pPr>
        <w:rPr>
          <w:rFonts w:ascii="Arial" w:hAnsi="Arial" w:cs="Arial"/>
        </w:rPr>
      </w:pPr>
      <w:proofErr w:type="spellStart"/>
      <w:r>
        <w:rPr>
          <w:rFonts w:ascii="Arial" w:hAnsi="Arial" w:cs="Arial"/>
        </w:rPr>
        <w:t>Balansa</w:t>
      </w:r>
      <w:proofErr w:type="spellEnd"/>
      <w:r>
        <w:rPr>
          <w:rFonts w:ascii="Arial" w:hAnsi="Arial" w:cs="Arial"/>
        </w:rPr>
        <w:t xml:space="preserve"> clover, </w:t>
      </w:r>
      <w:r w:rsidRPr="009B165C">
        <w:rPr>
          <w:rFonts w:ascii="Arial" w:hAnsi="Arial" w:cs="Arial"/>
          <w:i/>
        </w:rPr>
        <w:t>T</w:t>
      </w:r>
      <w:r w:rsidR="007F3840" w:rsidRPr="009B165C">
        <w:rPr>
          <w:rFonts w:ascii="Arial" w:hAnsi="Arial" w:cs="Arial"/>
          <w:i/>
        </w:rPr>
        <w:t xml:space="preserve">rifolium </w:t>
      </w:r>
      <w:proofErr w:type="spellStart"/>
      <w:r w:rsidR="007F3840" w:rsidRPr="009B165C">
        <w:rPr>
          <w:rFonts w:ascii="Arial" w:hAnsi="Arial" w:cs="Arial"/>
          <w:i/>
        </w:rPr>
        <w:t>michelianum</w:t>
      </w:r>
      <w:proofErr w:type="spellEnd"/>
      <w:r>
        <w:rPr>
          <w:rFonts w:ascii="Arial" w:hAnsi="Arial" w:cs="Arial"/>
        </w:rPr>
        <w:t xml:space="preserve">, has good waterlogging tolerance and </w:t>
      </w:r>
      <w:proofErr w:type="spellStart"/>
      <w:r>
        <w:rPr>
          <w:rFonts w:ascii="Arial" w:hAnsi="Arial" w:cs="Arial"/>
        </w:rPr>
        <w:t>hardseededness</w:t>
      </w:r>
      <w:proofErr w:type="spellEnd"/>
      <w:r>
        <w:rPr>
          <w:rFonts w:ascii="Arial" w:hAnsi="Arial" w:cs="Arial"/>
        </w:rPr>
        <w:t xml:space="preserve"> </w:t>
      </w:r>
      <w:r w:rsidR="000764F7">
        <w:rPr>
          <w:rFonts w:ascii="Arial" w:hAnsi="Arial" w:cs="Arial"/>
        </w:rPr>
        <w:t xml:space="preserve">and </w:t>
      </w:r>
      <w:r>
        <w:rPr>
          <w:rFonts w:ascii="Arial" w:hAnsi="Arial" w:cs="Arial"/>
        </w:rPr>
        <w:t>been available for many years</w:t>
      </w:r>
      <w:r w:rsidR="000764F7">
        <w:rPr>
          <w:rFonts w:ascii="Arial" w:hAnsi="Arial" w:cs="Arial"/>
        </w:rPr>
        <w:t xml:space="preserve">. It can be slow to establish, particularly if there is a late break. Earlier maturing varieties are now available, more suitable than the older </w:t>
      </w:r>
      <w:proofErr w:type="spellStart"/>
      <w:r w:rsidR="000764F7">
        <w:rPr>
          <w:rFonts w:ascii="Arial" w:hAnsi="Arial" w:cs="Arial"/>
        </w:rPr>
        <w:t>Paradanna</w:t>
      </w:r>
      <w:proofErr w:type="spellEnd"/>
      <w:r w:rsidR="000764F7">
        <w:rPr>
          <w:rFonts w:ascii="Arial" w:hAnsi="Arial" w:cs="Arial"/>
        </w:rPr>
        <w:t>.</w:t>
      </w:r>
      <w:r>
        <w:rPr>
          <w:rFonts w:ascii="Arial" w:hAnsi="Arial" w:cs="Arial"/>
        </w:rPr>
        <w:t xml:space="preserve"> </w:t>
      </w:r>
    </w:p>
    <w:p w:rsidR="000764F7" w:rsidRDefault="000764F7" w:rsidP="000764F7">
      <w:pPr>
        <w:rPr>
          <w:rFonts w:ascii="Arial" w:hAnsi="Arial" w:cs="Arial"/>
        </w:rPr>
      </w:pPr>
    </w:p>
    <w:p w:rsidR="000764F7" w:rsidRPr="007F3840" w:rsidRDefault="000764F7" w:rsidP="000764F7">
      <w:pPr>
        <w:rPr>
          <w:rFonts w:ascii="Arial" w:hAnsi="Arial" w:cs="Arial"/>
        </w:rPr>
      </w:pPr>
      <w:r>
        <w:rPr>
          <w:rFonts w:ascii="Arial" w:hAnsi="Arial" w:cs="Arial"/>
        </w:rPr>
        <w:t>Variet</w:t>
      </w:r>
      <w:r w:rsidR="00716780">
        <w:rPr>
          <w:rFonts w:ascii="Arial" w:hAnsi="Arial" w:cs="Arial"/>
        </w:rPr>
        <w:t>ies</w:t>
      </w:r>
      <w:r>
        <w:rPr>
          <w:rFonts w:ascii="Arial" w:hAnsi="Arial" w:cs="Arial"/>
        </w:rPr>
        <w:t xml:space="preserve"> sown:</w:t>
      </w:r>
    </w:p>
    <w:p w:rsidR="007F3840" w:rsidRDefault="007F3840" w:rsidP="007F3840">
      <w:pPr>
        <w:rPr>
          <w:rFonts w:ascii="Arial" w:hAnsi="Arial" w:cs="Arial"/>
        </w:rPr>
      </w:pPr>
      <w:proofErr w:type="spellStart"/>
      <w:r w:rsidRPr="007F3840">
        <w:rPr>
          <w:rFonts w:ascii="Arial" w:hAnsi="Arial" w:cs="Arial"/>
        </w:rPr>
        <w:t>Enduro</w:t>
      </w:r>
      <w:proofErr w:type="spellEnd"/>
    </w:p>
    <w:p w:rsidR="00716780" w:rsidRDefault="00716780" w:rsidP="007F3840">
      <w:pPr>
        <w:rPr>
          <w:rFonts w:ascii="Arial" w:hAnsi="Arial" w:cs="Arial"/>
        </w:rPr>
      </w:pPr>
      <w:r>
        <w:rPr>
          <w:rFonts w:ascii="Arial" w:hAnsi="Arial" w:cs="Arial"/>
        </w:rPr>
        <w:t>Taipan</w:t>
      </w:r>
    </w:p>
    <w:p w:rsidR="007F3840" w:rsidRDefault="000764F7" w:rsidP="007F3840">
      <w:pPr>
        <w:rPr>
          <w:rFonts w:ascii="Arial" w:hAnsi="Arial" w:cs="Arial"/>
        </w:rPr>
      </w:pPr>
      <w:r>
        <w:rPr>
          <w:rFonts w:ascii="Arial" w:hAnsi="Arial" w:cs="Arial"/>
        </w:rPr>
        <w:t>Sown at 10</w:t>
      </w:r>
      <w:r w:rsidR="007F3840" w:rsidRPr="007F3840">
        <w:rPr>
          <w:rFonts w:ascii="Arial" w:hAnsi="Arial" w:cs="Arial"/>
        </w:rPr>
        <w:t xml:space="preserve"> kg/ha</w:t>
      </w:r>
    </w:p>
    <w:p w:rsidR="000764F7" w:rsidRPr="007F3840" w:rsidRDefault="000764F7" w:rsidP="007F3840">
      <w:pPr>
        <w:rPr>
          <w:rFonts w:ascii="Arial" w:hAnsi="Arial" w:cs="Arial"/>
        </w:rPr>
      </w:pPr>
    </w:p>
    <w:p w:rsidR="000764F7" w:rsidRDefault="007F3840" w:rsidP="007F3840">
      <w:pPr>
        <w:rPr>
          <w:rFonts w:ascii="Arial" w:hAnsi="Arial" w:cs="Arial"/>
        </w:rPr>
      </w:pPr>
      <w:r w:rsidRPr="000764F7">
        <w:rPr>
          <w:rFonts w:ascii="Arial" w:hAnsi="Arial" w:cs="Arial"/>
          <w:b/>
          <w:sz w:val="24"/>
          <w:szCs w:val="24"/>
        </w:rPr>
        <w:t>Barrel Medic</w:t>
      </w:r>
      <w:r w:rsidR="000764F7">
        <w:rPr>
          <w:rFonts w:ascii="Arial" w:hAnsi="Arial" w:cs="Arial"/>
        </w:rPr>
        <w:t xml:space="preserve"> (A)</w:t>
      </w:r>
    </w:p>
    <w:p w:rsidR="000764F7" w:rsidRDefault="000764F7" w:rsidP="007F3840">
      <w:pPr>
        <w:rPr>
          <w:rFonts w:ascii="Arial" w:hAnsi="Arial" w:cs="Arial"/>
        </w:rPr>
      </w:pPr>
      <w:r>
        <w:rPr>
          <w:rFonts w:ascii="Arial" w:hAnsi="Arial" w:cs="Arial"/>
        </w:rPr>
        <w:t xml:space="preserve">Barrel medic, </w:t>
      </w:r>
      <w:proofErr w:type="spellStart"/>
      <w:r w:rsidR="007F3840" w:rsidRPr="009B165C">
        <w:rPr>
          <w:rFonts w:ascii="Arial" w:hAnsi="Arial" w:cs="Arial"/>
          <w:i/>
        </w:rPr>
        <w:t>Medicago</w:t>
      </w:r>
      <w:proofErr w:type="spellEnd"/>
      <w:r w:rsidR="007F3840" w:rsidRPr="009B165C">
        <w:rPr>
          <w:rFonts w:ascii="Arial" w:hAnsi="Arial" w:cs="Arial"/>
          <w:i/>
        </w:rPr>
        <w:t xml:space="preserve"> </w:t>
      </w:r>
      <w:proofErr w:type="spellStart"/>
      <w:r w:rsidR="007F3840" w:rsidRPr="009B165C">
        <w:rPr>
          <w:rFonts w:ascii="Arial" w:hAnsi="Arial" w:cs="Arial"/>
          <w:i/>
        </w:rPr>
        <w:t>truncatulata</w:t>
      </w:r>
      <w:proofErr w:type="spellEnd"/>
      <w:r>
        <w:rPr>
          <w:rFonts w:ascii="Arial" w:hAnsi="Arial" w:cs="Arial"/>
        </w:rPr>
        <w:t xml:space="preserve">, has been sown for many years and is more tolerant of clay soils than many of the other medics. It has good levels of </w:t>
      </w:r>
      <w:proofErr w:type="spellStart"/>
      <w:r>
        <w:rPr>
          <w:rFonts w:ascii="Arial" w:hAnsi="Arial" w:cs="Arial"/>
        </w:rPr>
        <w:t>hardseededness</w:t>
      </w:r>
      <w:proofErr w:type="spellEnd"/>
      <w:r>
        <w:rPr>
          <w:rFonts w:ascii="Arial" w:hAnsi="Arial" w:cs="Arial"/>
        </w:rPr>
        <w:t xml:space="preserve"> and tolerance of insects but does produce </w:t>
      </w:r>
      <w:r w:rsidR="009B165C">
        <w:rPr>
          <w:rFonts w:ascii="Arial" w:hAnsi="Arial" w:cs="Arial"/>
        </w:rPr>
        <w:t xml:space="preserve">large </w:t>
      </w:r>
      <w:r>
        <w:rPr>
          <w:rFonts w:ascii="Arial" w:hAnsi="Arial" w:cs="Arial"/>
        </w:rPr>
        <w:t>burrs.</w:t>
      </w:r>
    </w:p>
    <w:p w:rsidR="000764F7" w:rsidRDefault="000764F7" w:rsidP="007F3840">
      <w:pPr>
        <w:rPr>
          <w:rFonts w:ascii="Arial" w:hAnsi="Arial" w:cs="Arial"/>
        </w:rPr>
      </w:pPr>
    </w:p>
    <w:p w:rsidR="000764F7" w:rsidRDefault="000764F7" w:rsidP="007F3840">
      <w:pPr>
        <w:rPr>
          <w:rFonts w:ascii="Arial" w:hAnsi="Arial" w:cs="Arial"/>
        </w:rPr>
      </w:pPr>
      <w:r>
        <w:rPr>
          <w:rFonts w:ascii="Arial" w:hAnsi="Arial" w:cs="Arial"/>
        </w:rPr>
        <w:t>Variety sown:</w:t>
      </w:r>
    </w:p>
    <w:p w:rsidR="007F3840" w:rsidRDefault="000764F7" w:rsidP="007F3840">
      <w:pPr>
        <w:rPr>
          <w:rFonts w:ascii="Arial" w:hAnsi="Arial" w:cs="Arial"/>
        </w:rPr>
      </w:pPr>
      <w:proofErr w:type="spellStart"/>
      <w:r>
        <w:rPr>
          <w:rFonts w:ascii="Arial" w:hAnsi="Arial" w:cs="Arial"/>
        </w:rPr>
        <w:t>Parragio</w:t>
      </w:r>
      <w:proofErr w:type="spellEnd"/>
    </w:p>
    <w:p w:rsidR="007F3840" w:rsidRPr="007F3840" w:rsidRDefault="000764F7" w:rsidP="007F3840">
      <w:pPr>
        <w:rPr>
          <w:rFonts w:ascii="Arial" w:hAnsi="Arial" w:cs="Arial"/>
        </w:rPr>
      </w:pPr>
      <w:r>
        <w:rPr>
          <w:rFonts w:ascii="Arial" w:hAnsi="Arial" w:cs="Arial"/>
        </w:rPr>
        <w:t xml:space="preserve">Sown at </w:t>
      </w:r>
      <w:r w:rsidR="007F3840" w:rsidRPr="007F3840">
        <w:rPr>
          <w:rFonts w:ascii="Arial" w:hAnsi="Arial" w:cs="Arial"/>
        </w:rPr>
        <w:t>10 kg/ha</w:t>
      </w:r>
    </w:p>
    <w:p w:rsidR="007F3840" w:rsidRPr="007F3840" w:rsidRDefault="007F3840" w:rsidP="007F3840">
      <w:pPr>
        <w:rPr>
          <w:rFonts w:ascii="Arial" w:hAnsi="Arial" w:cs="Arial"/>
        </w:rPr>
      </w:pPr>
    </w:p>
    <w:p w:rsidR="000764F7" w:rsidRDefault="007F3840" w:rsidP="007F3840">
      <w:pPr>
        <w:rPr>
          <w:rFonts w:ascii="Arial" w:hAnsi="Arial" w:cs="Arial"/>
        </w:rPr>
      </w:pPr>
      <w:proofErr w:type="spellStart"/>
      <w:r w:rsidRPr="000764F7">
        <w:rPr>
          <w:rFonts w:ascii="Arial" w:hAnsi="Arial" w:cs="Arial"/>
          <w:b/>
          <w:sz w:val="24"/>
          <w:szCs w:val="24"/>
        </w:rPr>
        <w:t>Biserrula</w:t>
      </w:r>
      <w:proofErr w:type="spellEnd"/>
      <w:r w:rsidR="000764F7">
        <w:rPr>
          <w:rFonts w:ascii="Arial" w:hAnsi="Arial" w:cs="Arial"/>
        </w:rPr>
        <w:t xml:space="preserve"> (A)</w:t>
      </w:r>
    </w:p>
    <w:p w:rsidR="00E03F67" w:rsidRDefault="000764F7" w:rsidP="007F3840">
      <w:pPr>
        <w:rPr>
          <w:rFonts w:ascii="Arial" w:hAnsi="Arial" w:cs="Arial"/>
        </w:rPr>
      </w:pPr>
      <w:proofErr w:type="spellStart"/>
      <w:r>
        <w:rPr>
          <w:rFonts w:ascii="Arial" w:hAnsi="Arial" w:cs="Arial"/>
        </w:rPr>
        <w:t>Biserrula</w:t>
      </w:r>
      <w:proofErr w:type="spellEnd"/>
      <w:r>
        <w:rPr>
          <w:rFonts w:ascii="Arial" w:hAnsi="Arial" w:cs="Arial"/>
        </w:rPr>
        <w:t xml:space="preserve">, </w:t>
      </w:r>
      <w:proofErr w:type="spellStart"/>
      <w:r w:rsidRPr="009B165C">
        <w:rPr>
          <w:rFonts w:ascii="Arial" w:hAnsi="Arial" w:cs="Arial"/>
          <w:i/>
        </w:rPr>
        <w:t>Biserrula</w:t>
      </w:r>
      <w:proofErr w:type="spellEnd"/>
      <w:r w:rsidRPr="009B165C">
        <w:rPr>
          <w:rFonts w:ascii="Arial" w:hAnsi="Arial" w:cs="Arial"/>
          <w:i/>
        </w:rPr>
        <w:t xml:space="preserve"> </w:t>
      </w:r>
      <w:proofErr w:type="spellStart"/>
      <w:r w:rsidRPr="009B165C">
        <w:rPr>
          <w:rFonts w:ascii="Arial" w:hAnsi="Arial" w:cs="Arial"/>
          <w:i/>
        </w:rPr>
        <w:t>pelecinus</w:t>
      </w:r>
      <w:proofErr w:type="spellEnd"/>
      <w:r>
        <w:rPr>
          <w:rFonts w:ascii="Arial" w:hAnsi="Arial" w:cs="Arial"/>
        </w:rPr>
        <w:t>, is a very h</w:t>
      </w:r>
      <w:r w:rsidR="007F3840" w:rsidRPr="007F3840">
        <w:rPr>
          <w:rFonts w:ascii="Arial" w:hAnsi="Arial" w:cs="Arial"/>
        </w:rPr>
        <w:t>ard seeded</w:t>
      </w:r>
      <w:r>
        <w:rPr>
          <w:rFonts w:ascii="Arial" w:hAnsi="Arial" w:cs="Arial"/>
        </w:rPr>
        <w:t xml:space="preserve"> legume, which requires hard grazing over summer to ensure sufficient softening in the second year after establishment. It is n</w:t>
      </w:r>
      <w:r w:rsidR="007F3840" w:rsidRPr="007F3840">
        <w:rPr>
          <w:rFonts w:ascii="Arial" w:hAnsi="Arial" w:cs="Arial"/>
        </w:rPr>
        <w:t>ot tolerant of waterlogging</w:t>
      </w:r>
      <w:r>
        <w:rPr>
          <w:rFonts w:ascii="Arial" w:hAnsi="Arial" w:cs="Arial"/>
        </w:rPr>
        <w:t xml:space="preserve">, preferring the lighter </w:t>
      </w:r>
      <w:r w:rsidR="00E03F67">
        <w:rPr>
          <w:rFonts w:ascii="Arial" w:hAnsi="Arial" w:cs="Arial"/>
        </w:rPr>
        <w:t>acidic soils. It may also be more prone to causing photosensitisation than traditional legumes. Rainfall in the district is at the lower end of its range.</w:t>
      </w:r>
    </w:p>
    <w:p w:rsidR="00E03F67" w:rsidRDefault="00E03F67" w:rsidP="007F3840">
      <w:pPr>
        <w:rPr>
          <w:rFonts w:ascii="Arial" w:hAnsi="Arial" w:cs="Arial"/>
        </w:rPr>
      </w:pPr>
    </w:p>
    <w:p w:rsidR="00E03F67" w:rsidRDefault="00E03F67" w:rsidP="007F3840">
      <w:pPr>
        <w:rPr>
          <w:rFonts w:ascii="Arial" w:hAnsi="Arial" w:cs="Arial"/>
        </w:rPr>
      </w:pPr>
      <w:r>
        <w:rPr>
          <w:rFonts w:ascii="Arial" w:hAnsi="Arial" w:cs="Arial"/>
        </w:rPr>
        <w:t>Variety sown:</w:t>
      </w:r>
    </w:p>
    <w:p w:rsidR="00E03F67" w:rsidRDefault="007F3840" w:rsidP="007F3840">
      <w:pPr>
        <w:rPr>
          <w:rFonts w:ascii="Arial" w:hAnsi="Arial" w:cs="Arial"/>
        </w:rPr>
      </w:pPr>
      <w:r w:rsidRPr="007F3840">
        <w:rPr>
          <w:rFonts w:ascii="Arial" w:hAnsi="Arial" w:cs="Arial"/>
        </w:rPr>
        <w:t>Casbah</w:t>
      </w:r>
    </w:p>
    <w:p w:rsidR="007F3840" w:rsidRDefault="00E03F67" w:rsidP="007F3840">
      <w:pPr>
        <w:rPr>
          <w:rFonts w:ascii="Arial" w:hAnsi="Arial" w:cs="Arial"/>
        </w:rPr>
      </w:pPr>
      <w:r>
        <w:rPr>
          <w:rFonts w:ascii="Arial" w:hAnsi="Arial" w:cs="Arial"/>
        </w:rPr>
        <w:t xml:space="preserve">Sown at </w:t>
      </w:r>
      <w:r w:rsidR="007F3840" w:rsidRPr="007F3840">
        <w:rPr>
          <w:rFonts w:ascii="Arial" w:hAnsi="Arial" w:cs="Arial"/>
        </w:rPr>
        <w:t>10 kg/ha</w:t>
      </w:r>
    </w:p>
    <w:p w:rsidR="00E03F67" w:rsidRPr="007F3840" w:rsidRDefault="00E03F67" w:rsidP="007F3840">
      <w:pPr>
        <w:rPr>
          <w:rFonts w:ascii="Arial" w:hAnsi="Arial" w:cs="Arial"/>
        </w:rPr>
      </w:pPr>
    </w:p>
    <w:p w:rsidR="00E03F67" w:rsidRDefault="007F3840" w:rsidP="007F3840">
      <w:pPr>
        <w:rPr>
          <w:rFonts w:ascii="Arial" w:hAnsi="Arial" w:cs="Arial"/>
        </w:rPr>
      </w:pPr>
      <w:r w:rsidRPr="00E03F67">
        <w:rPr>
          <w:rFonts w:ascii="Arial" w:hAnsi="Arial" w:cs="Arial"/>
          <w:b/>
          <w:sz w:val="24"/>
          <w:szCs w:val="24"/>
        </w:rPr>
        <w:t>Bladder Clover</w:t>
      </w:r>
      <w:r w:rsidR="00E03F67">
        <w:rPr>
          <w:rFonts w:ascii="Arial" w:hAnsi="Arial" w:cs="Arial"/>
        </w:rPr>
        <w:t xml:space="preserve"> (A)</w:t>
      </w:r>
    </w:p>
    <w:p w:rsidR="00E03F67" w:rsidRDefault="00E03F67" w:rsidP="007F3840">
      <w:pPr>
        <w:rPr>
          <w:rFonts w:ascii="Arial" w:hAnsi="Arial" w:cs="Arial"/>
        </w:rPr>
      </w:pPr>
      <w:r>
        <w:rPr>
          <w:rFonts w:ascii="Arial" w:hAnsi="Arial" w:cs="Arial"/>
        </w:rPr>
        <w:t xml:space="preserve">Bladder clover, </w:t>
      </w:r>
      <w:r w:rsidR="007F3840" w:rsidRPr="009B165C">
        <w:rPr>
          <w:rFonts w:ascii="Arial" w:hAnsi="Arial" w:cs="Arial"/>
          <w:i/>
        </w:rPr>
        <w:t xml:space="preserve">Trifolium </w:t>
      </w:r>
      <w:proofErr w:type="spellStart"/>
      <w:r w:rsidR="007F3840" w:rsidRPr="009B165C">
        <w:rPr>
          <w:rFonts w:ascii="Arial" w:hAnsi="Arial" w:cs="Arial"/>
          <w:i/>
        </w:rPr>
        <w:t>spumosum</w:t>
      </w:r>
      <w:proofErr w:type="spellEnd"/>
      <w:r>
        <w:rPr>
          <w:rFonts w:ascii="Arial" w:hAnsi="Arial" w:cs="Arial"/>
        </w:rPr>
        <w:t>, produces high yields of h</w:t>
      </w:r>
      <w:r w:rsidR="007F3840" w:rsidRPr="007F3840">
        <w:rPr>
          <w:rFonts w:ascii="Arial" w:hAnsi="Arial" w:cs="Arial"/>
        </w:rPr>
        <w:t>ard</w:t>
      </w:r>
      <w:r>
        <w:rPr>
          <w:rFonts w:ascii="Arial" w:hAnsi="Arial" w:cs="Arial"/>
        </w:rPr>
        <w:t xml:space="preserve"> s</w:t>
      </w:r>
      <w:r w:rsidR="007F3840" w:rsidRPr="007F3840">
        <w:rPr>
          <w:rFonts w:ascii="Arial" w:hAnsi="Arial" w:cs="Arial"/>
        </w:rPr>
        <w:t>eed</w:t>
      </w:r>
      <w:r>
        <w:rPr>
          <w:rFonts w:ascii="Arial" w:hAnsi="Arial" w:cs="Arial"/>
        </w:rPr>
        <w:t>s, suited to a range of soil types, as long as they are not waterlogged. It can be grown with as little as 325 mm annual rainfall.</w:t>
      </w:r>
    </w:p>
    <w:p w:rsidR="00E03F67" w:rsidRDefault="00E03F67" w:rsidP="007F3840">
      <w:pPr>
        <w:rPr>
          <w:rFonts w:ascii="Arial" w:hAnsi="Arial" w:cs="Arial"/>
        </w:rPr>
      </w:pPr>
    </w:p>
    <w:p w:rsidR="00E03F67" w:rsidRDefault="00E03F67" w:rsidP="007F3840">
      <w:pPr>
        <w:rPr>
          <w:rFonts w:ascii="Arial" w:hAnsi="Arial" w:cs="Arial"/>
        </w:rPr>
      </w:pPr>
      <w:r>
        <w:rPr>
          <w:rFonts w:ascii="Arial" w:hAnsi="Arial" w:cs="Arial"/>
        </w:rPr>
        <w:t>Variety sown:</w:t>
      </w:r>
    </w:p>
    <w:p w:rsidR="00E03F67" w:rsidRDefault="007F3840" w:rsidP="007F3840">
      <w:pPr>
        <w:rPr>
          <w:rFonts w:ascii="Arial" w:hAnsi="Arial" w:cs="Arial"/>
        </w:rPr>
      </w:pPr>
      <w:proofErr w:type="spellStart"/>
      <w:r w:rsidRPr="007F3840">
        <w:rPr>
          <w:rFonts w:ascii="Arial" w:hAnsi="Arial" w:cs="Arial"/>
        </w:rPr>
        <w:t>Bartolo</w:t>
      </w:r>
      <w:proofErr w:type="spellEnd"/>
    </w:p>
    <w:p w:rsidR="007F3840" w:rsidRDefault="00E03F67" w:rsidP="007F3840">
      <w:pPr>
        <w:rPr>
          <w:rFonts w:ascii="Arial" w:hAnsi="Arial" w:cs="Arial"/>
        </w:rPr>
      </w:pPr>
      <w:r>
        <w:rPr>
          <w:rFonts w:ascii="Arial" w:hAnsi="Arial" w:cs="Arial"/>
        </w:rPr>
        <w:t xml:space="preserve">Sown at </w:t>
      </w:r>
      <w:r w:rsidR="007F3840" w:rsidRPr="007F3840">
        <w:rPr>
          <w:rFonts w:ascii="Arial" w:hAnsi="Arial" w:cs="Arial"/>
        </w:rPr>
        <w:t>10 kg/ha</w:t>
      </w:r>
    </w:p>
    <w:p w:rsidR="00E03F67" w:rsidRPr="007F3840" w:rsidRDefault="00E03F67" w:rsidP="007F3840">
      <w:pPr>
        <w:rPr>
          <w:rFonts w:ascii="Arial" w:hAnsi="Arial" w:cs="Arial"/>
        </w:rPr>
      </w:pPr>
    </w:p>
    <w:p w:rsidR="007F3840" w:rsidRDefault="007F3840" w:rsidP="007F3840">
      <w:pPr>
        <w:rPr>
          <w:rFonts w:ascii="Arial" w:hAnsi="Arial" w:cs="Arial"/>
        </w:rPr>
      </w:pPr>
      <w:r w:rsidRPr="00E03F67">
        <w:rPr>
          <w:rFonts w:ascii="Arial" w:hAnsi="Arial" w:cs="Arial"/>
          <w:b/>
          <w:sz w:val="24"/>
          <w:szCs w:val="24"/>
        </w:rPr>
        <w:t>Fenugreek</w:t>
      </w:r>
      <w:r w:rsidR="00E03F67">
        <w:rPr>
          <w:rFonts w:ascii="Arial" w:hAnsi="Arial" w:cs="Arial"/>
        </w:rPr>
        <w:t xml:space="preserve"> (A)</w:t>
      </w:r>
    </w:p>
    <w:p w:rsidR="00E03F67" w:rsidRDefault="00E03F67" w:rsidP="007F3840">
      <w:pPr>
        <w:rPr>
          <w:rFonts w:ascii="Arial" w:hAnsi="Arial" w:cs="Arial"/>
        </w:rPr>
      </w:pPr>
      <w:r>
        <w:rPr>
          <w:rFonts w:ascii="Arial" w:hAnsi="Arial" w:cs="Arial"/>
        </w:rPr>
        <w:t xml:space="preserve">Fenugreek, </w:t>
      </w:r>
      <w:proofErr w:type="spellStart"/>
      <w:r w:rsidR="007F3840" w:rsidRPr="009B165C">
        <w:rPr>
          <w:rFonts w:ascii="Arial" w:hAnsi="Arial" w:cs="Arial"/>
          <w:i/>
        </w:rPr>
        <w:t>Trigonella</w:t>
      </w:r>
      <w:proofErr w:type="spellEnd"/>
      <w:r w:rsidR="007F3840" w:rsidRPr="009B165C">
        <w:rPr>
          <w:rFonts w:ascii="Arial" w:hAnsi="Arial" w:cs="Arial"/>
          <w:i/>
        </w:rPr>
        <w:t xml:space="preserve"> </w:t>
      </w:r>
      <w:proofErr w:type="spellStart"/>
      <w:r w:rsidR="007F3840" w:rsidRPr="009B165C">
        <w:rPr>
          <w:rFonts w:ascii="Arial" w:hAnsi="Arial" w:cs="Arial"/>
          <w:i/>
        </w:rPr>
        <w:t>foenum-graecum</w:t>
      </w:r>
      <w:proofErr w:type="spellEnd"/>
      <w:r>
        <w:rPr>
          <w:rFonts w:ascii="Arial" w:hAnsi="Arial" w:cs="Arial"/>
        </w:rPr>
        <w:t xml:space="preserve">, is an early flowering legume that contains some </w:t>
      </w:r>
      <w:r w:rsidR="007F3840" w:rsidRPr="007F3840">
        <w:rPr>
          <w:rFonts w:ascii="Arial" w:hAnsi="Arial" w:cs="Arial"/>
        </w:rPr>
        <w:t>secondary compounds</w:t>
      </w:r>
      <w:r>
        <w:rPr>
          <w:rFonts w:ascii="Arial" w:hAnsi="Arial" w:cs="Arial"/>
        </w:rPr>
        <w:t xml:space="preserve"> in the leaves that may have beneficial effects </w:t>
      </w:r>
      <w:r w:rsidR="009B165C">
        <w:rPr>
          <w:rFonts w:ascii="Arial" w:hAnsi="Arial" w:cs="Arial"/>
        </w:rPr>
        <w:t>for</w:t>
      </w:r>
      <w:r>
        <w:rPr>
          <w:rFonts w:ascii="Arial" w:hAnsi="Arial" w:cs="Arial"/>
        </w:rPr>
        <w:t xml:space="preserve"> livestock. It is grown as a grain for the spice market.</w:t>
      </w:r>
    </w:p>
    <w:p w:rsidR="00E03F67" w:rsidRDefault="00E03F67" w:rsidP="007F3840">
      <w:pPr>
        <w:rPr>
          <w:rFonts w:ascii="Arial" w:hAnsi="Arial" w:cs="Arial"/>
        </w:rPr>
      </w:pPr>
    </w:p>
    <w:p w:rsidR="00E03F67" w:rsidRDefault="00E03F67" w:rsidP="007F3840">
      <w:pPr>
        <w:rPr>
          <w:rFonts w:ascii="Arial" w:hAnsi="Arial" w:cs="Arial"/>
        </w:rPr>
      </w:pPr>
      <w:r>
        <w:rPr>
          <w:rFonts w:ascii="Arial" w:hAnsi="Arial" w:cs="Arial"/>
        </w:rPr>
        <w:t>Variety sown:</w:t>
      </w:r>
    </w:p>
    <w:p w:rsidR="00E03F67" w:rsidRDefault="00E03F67" w:rsidP="007F3840">
      <w:pPr>
        <w:rPr>
          <w:rFonts w:ascii="Arial" w:hAnsi="Arial" w:cs="Arial"/>
        </w:rPr>
      </w:pPr>
      <w:r>
        <w:rPr>
          <w:rFonts w:ascii="Arial" w:hAnsi="Arial" w:cs="Arial"/>
        </w:rPr>
        <w:t>Unknown</w:t>
      </w:r>
    </w:p>
    <w:p w:rsidR="007F3840" w:rsidRDefault="00E03F67" w:rsidP="007F3840">
      <w:pPr>
        <w:rPr>
          <w:rFonts w:ascii="Arial" w:hAnsi="Arial" w:cs="Arial"/>
        </w:rPr>
      </w:pPr>
      <w:r>
        <w:rPr>
          <w:rFonts w:ascii="Arial" w:hAnsi="Arial" w:cs="Arial"/>
        </w:rPr>
        <w:t>Sown at 15 kg/ha</w:t>
      </w:r>
    </w:p>
    <w:p w:rsidR="00E03F67" w:rsidRPr="007F3840" w:rsidRDefault="00E03F67" w:rsidP="007F3840">
      <w:pPr>
        <w:rPr>
          <w:rFonts w:ascii="Arial" w:hAnsi="Arial" w:cs="Arial"/>
        </w:rPr>
      </w:pPr>
    </w:p>
    <w:p w:rsidR="0002786F" w:rsidRDefault="007F3840" w:rsidP="007F3840">
      <w:pPr>
        <w:rPr>
          <w:rFonts w:ascii="Arial" w:hAnsi="Arial" w:cs="Arial"/>
        </w:rPr>
      </w:pPr>
      <w:r w:rsidRPr="0002786F">
        <w:rPr>
          <w:rFonts w:ascii="Arial" w:hAnsi="Arial" w:cs="Arial"/>
          <w:b/>
          <w:sz w:val="24"/>
          <w:szCs w:val="24"/>
        </w:rPr>
        <w:t>Gland Clover</w:t>
      </w:r>
      <w:r w:rsidR="0002786F">
        <w:rPr>
          <w:rFonts w:ascii="Arial" w:hAnsi="Arial" w:cs="Arial"/>
        </w:rPr>
        <w:t xml:space="preserve"> (A)</w:t>
      </w:r>
    </w:p>
    <w:p w:rsidR="0002786F" w:rsidRDefault="0002786F" w:rsidP="007F3840">
      <w:pPr>
        <w:rPr>
          <w:rFonts w:ascii="Arial" w:hAnsi="Arial" w:cs="Arial"/>
        </w:rPr>
      </w:pPr>
      <w:r>
        <w:rPr>
          <w:rFonts w:ascii="Arial" w:hAnsi="Arial" w:cs="Arial"/>
        </w:rPr>
        <w:t xml:space="preserve">Gland clover, </w:t>
      </w:r>
      <w:r w:rsidR="007F3840" w:rsidRPr="009B165C">
        <w:rPr>
          <w:rFonts w:ascii="Arial" w:hAnsi="Arial" w:cs="Arial"/>
          <w:i/>
        </w:rPr>
        <w:t xml:space="preserve">Trifolium </w:t>
      </w:r>
      <w:proofErr w:type="spellStart"/>
      <w:r w:rsidR="007F3840" w:rsidRPr="009B165C">
        <w:rPr>
          <w:rFonts w:ascii="Arial" w:hAnsi="Arial" w:cs="Arial"/>
          <w:i/>
        </w:rPr>
        <w:t>glandulifer</w:t>
      </w:r>
      <w:r w:rsidRPr="009B165C">
        <w:rPr>
          <w:rFonts w:ascii="Arial" w:hAnsi="Arial" w:cs="Arial"/>
          <w:i/>
        </w:rPr>
        <w:t>um</w:t>
      </w:r>
      <w:proofErr w:type="spellEnd"/>
      <w:r>
        <w:rPr>
          <w:rFonts w:ascii="Arial" w:hAnsi="Arial" w:cs="Arial"/>
        </w:rPr>
        <w:t xml:space="preserve">, is a </w:t>
      </w:r>
      <w:proofErr w:type="spellStart"/>
      <w:r>
        <w:rPr>
          <w:rFonts w:ascii="Arial" w:hAnsi="Arial" w:cs="Arial"/>
        </w:rPr>
        <w:t>h</w:t>
      </w:r>
      <w:r w:rsidR="007F3840" w:rsidRPr="007F3840">
        <w:rPr>
          <w:rFonts w:ascii="Arial" w:hAnsi="Arial" w:cs="Arial"/>
        </w:rPr>
        <w:t>ardseeded</w:t>
      </w:r>
      <w:proofErr w:type="spellEnd"/>
      <w:r>
        <w:rPr>
          <w:rFonts w:ascii="Arial" w:hAnsi="Arial" w:cs="Arial"/>
        </w:rPr>
        <w:t xml:space="preserve"> legume reasonably tolerant of waterlogging and insects. It can be slow to establish and does contain low levels of </w:t>
      </w:r>
      <w:proofErr w:type="spellStart"/>
      <w:r>
        <w:rPr>
          <w:rFonts w:ascii="Arial" w:hAnsi="Arial" w:cs="Arial"/>
        </w:rPr>
        <w:t>c</w:t>
      </w:r>
      <w:r w:rsidR="007F3840" w:rsidRPr="007F3840">
        <w:rPr>
          <w:rFonts w:ascii="Arial" w:hAnsi="Arial" w:cs="Arial"/>
        </w:rPr>
        <w:t>oumarin</w:t>
      </w:r>
      <w:proofErr w:type="spellEnd"/>
      <w:r w:rsidR="007F3840" w:rsidRPr="007F3840">
        <w:rPr>
          <w:rFonts w:ascii="Arial" w:hAnsi="Arial" w:cs="Arial"/>
        </w:rPr>
        <w:t xml:space="preserve"> </w:t>
      </w:r>
      <w:r>
        <w:rPr>
          <w:rFonts w:ascii="Arial" w:hAnsi="Arial" w:cs="Arial"/>
        </w:rPr>
        <w:t xml:space="preserve">(see the information on </w:t>
      </w:r>
      <w:proofErr w:type="spellStart"/>
      <w:r>
        <w:rPr>
          <w:rFonts w:ascii="Arial" w:hAnsi="Arial" w:cs="Arial"/>
        </w:rPr>
        <w:t>Melilotus</w:t>
      </w:r>
      <w:proofErr w:type="spellEnd"/>
      <w:r>
        <w:rPr>
          <w:rFonts w:ascii="Arial" w:hAnsi="Arial" w:cs="Arial"/>
        </w:rPr>
        <w:t xml:space="preserve">). Due to the </w:t>
      </w:r>
      <w:proofErr w:type="spellStart"/>
      <w:r>
        <w:rPr>
          <w:rFonts w:ascii="Arial" w:hAnsi="Arial" w:cs="Arial"/>
        </w:rPr>
        <w:t>coumarin</w:t>
      </w:r>
      <w:proofErr w:type="spellEnd"/>
      <w:r>
        <w:rPr>
          <w:rFonts w:ascii="Arial" w:hAnsi="Arial" w:cs="Arial"/>
        </w:rPr>
        <w:t>, it is no</w:t>
      </w:r>
      <w:r w:rsidR="007F3840" w:rsidRPr="007F3840">
        <w:rPr>
          <w:rFonts w:ascii="Arial" w:hAnsi="Arial" w:cs="Arial"/>
        </w:rPr>
        <w:t>t suited for hay or silage</w:t>
      </w:r>
      <w:r>
        <w:rPr>
          <w:rFonts w:ascii="Arial" w:hAnsi="Arial" w:cs="Arial"/>
        </w:rPr>
        <w:t>.</w:t>
      </w:r>
    </w:p>
    <w:p w:rsidR="0002786F" w:rsidRDefault="0002786F" w:rsidP="007F3840">
      <w:pPr>
        <w:rPr>
          <w:rFonts w:ascii="Arial" w:hAnsi="Arial" w:cs="Arial"/>
        </w:rPr>
      </w:pPr>
    </w:p>
    <w:p w:rsidR="0002786F" w:rsidRDefault="0002786F" w:rsidP="007F3840">
      <w:pPr>
        <w:rPr>
          <w:rFonts w:ascii="Arial" w:hAnsi="Arial" w:cs="Arial"/>
        </w:rPr>
      </w:pPr>
      <w:r>
        <w:rPr>
          <w:rFonts w:ascii="Arial" w:hAnsi="Arial" w:cs="Arial"/>
        </w:rPr>
        <w:lastRenderedPageBreak/>
        <w:t>Variety sown:</w:t>
      </w:r>
    </w:p>
    <w:p w:rsidR="0002786F" w:rsidRDefault="007F3840" w:rsidP="007F3840">
      <w:pPr>
        <w:rPr>
          <w:rFonts w:ascii="Arial" w:hAnsi="Arial" w:cs="Arial"/>
        </w:rPr>
      </w:pPr>
      <w:r w:rsidRPr="007F3840">
        <w:rPr>
          <w:rFonts w:ascii="Arial" w:hAnsi="Arial" w:cs="Arial"/>
        </w:rPr>
        <w:t>Prima</w:t>
      </w:r>
    </w:p>
    <w:p w:rsidR="007F3840" w:rsidRDefault="0002786F" w:rsidP="007F3840">
      <w:pPr>
        <w:rPr>
          <w:rFonts w:ascii="Arial" w:hAnsi="Arial" w:cs="Arial"/>
        </w:rPr>
      </w:pPr>
      <w:r>
        <w:rPr>
          <w:rFonts w:ascii="Arial" w:hAnsi="Arial" w:cs="Arial"/>
        </w:rPr>
        <w:t>Sown at 7</w:t>
      </w:r>
      <w:r w:rsidR="007F3840" w:rsidRPr="007F3840">
        <w:rPr>
          <w:rFonts w:ascii="Arial" w:hAnsi="Arial" w:cs="Arial"/>
        </w:rPr>
        <w:t xml:space="preserve"> kg/ha</w:t>
      </w:r>
    </w:p>
    <w:p w:rsidR="0002786F" w:rsidRPr="007F3840" w:rsidRDefault="0002786F" w:rsidP="007F3840">
      <w:pPr>
        <w:rPr>
          <w:rFonts w:ascii="Arial" w:hAnsi="Arial" w:cs="Arial"/>
        </w:rPr>
      </w:pPr>
    </w:p>
    <w:p w:rsidR="0002786F" w:rsidRDefault="007F3840" w:rsidP="007F3840">
      <w:pPr>
        <w:rPr>
          <w:rFonts w:ascii="Arial" w:hAnsi="Arial" w:cs="Arial"/>
        </w:rPr>
      </w:pPr>
      <w:r w:rsidRPr="0002786F">
        <w:rPr>
          <w:rFonts w:ascii="Arial" w:hAnsi="Arial" w:cs="Arial"/>
          <w:b/>
          <w:sz w:val="24"/>
          <w:szCs w:val="24"/>
        </w:rPr>
        <w:t>Lucerne</w:t>
      </w:r>
      <w:r w:rsidR="0002786F" w:rsidRPr="0002786F">
        <w:rPr>
          <w:rFonts w:ascii="Arial" w:hAnsi="Arial" w:cs="Arial"/>
          <w:b/>
          <w:sz w:val="24"/>
          <w:szCs w:val="24"/>
        </w:rPr>
        <w:t xml:space="preserve"> </w:t>
      </w:r>
      <w:r w:rsidR="0002786F">
        <w:rPr>
          <w:rFonts w:ascii="Arial" w:hAnsi="Arial" w:cs="Arial"/>
        </w:rPr>
        <w:t>(P)</w:t>
      </w:r>
    </w:p>
    <w:p w:rsidR="0002786F" w:rsidRDefault="0002786F" w:rsidP="007F3840">
      <w:pPr>
        <w:rPr>
          <w:rFonts w:ascii="Arial" w:hAnsi="Arial" w:cs="Arial"/>
        </w:rPr>
      </w:pPr>
      <w:r>
        <w:rPr>
          <w:rFonts w:ascii="Arial" w:hAnsi="Arial" w:cs="Arial"/>
        </w:rPr>
        <w:t xml:space="preserve">Lucerne, </w:t>
      </w:r>
      <w:proofErr w:type="spellStart"/>
      <w:r w:rsidR="007F3840" w:rsidRPr="009B165C">
        <w:rPr>
          <w:rFonts w:ascii="Arial" w:hAnsi="Arial" w:cs="Arial"/>
          <w:i/>
        </w:rPr>
        <w:t>Medicago</w:t>
      </w:r>
      <w:proofErr w:type="spellEnd"/>
      <w:r w:rsidR="007F3840" w:rsidRPr="009B165C">
        <w:rPr>
          <w:rFonts w:ascii="Arial" w:hAnsi="Arial" w:cs="Arial"/>
          <w:i/>
        </w:rPr>
        <w:t xml:space="preserve"> </w:t>
      </w:r>
      <w:proofErr w:type="spellStart"/>
      <w:r w:rsidR="007F3840" w:rsidRPr="009B165C">
        <w:rPr>
          <w:rFonts w:ascii="Arial" w:hAnsi="Arial" w:cs="Arial"/>
          <w:i/>
        </w:rPr>
        <w:t>sativa</w:t>
      </w:r>
      <w:proofErr w:type="spellEnd"/>
      <w:r>
        <w:rPr>
          <w:rFonts w:ascii="Arial" w:hAnsi="Arial" w:cs="Arial"/>
        </w:rPr>
        <w:t>, is a well-known legume that produces quality forage and can utilise summer rainfall. It performs better on the loamier soils, as the heavier soils restrict the moisture availability and rooting depth.</w:t>
      </w:r>
    </w:p>
    <w:p w:rsidR="0002786F" w:rsidRDefault="0002786F" w:rsidP="007F3840">
      <w:pPr>
        <w:rPr>
          <w:rFonts w:ascii="Arial" w:hAnsi="Arial" w:cs="Arial"/>
        </w:rPr>
      </w:pPr>
    </w:p>
    <w:p w:rsidR="0002786F" w:rsidRDefault="0002786F" w:rsidP="007F3840">
      <w:pPr>
        <w:rPr>
          <w:rFonts w:ascii="Arial" w:hAnsi="Arial" w:cs="Arial"/>
        </w:rPr>
      </w:pPr>
      <w:r>
        <w:rPr>
          <w:rFonts w:ascii="Arial" w:hAnsi="Arial" w:cs="Arial"/>
        </w:rPr>
        <w:t>Varieties sown:</w:t>
      </w:r>
    </w:p>
    <w:p w:rsidR="007F3840" w:rsidRPr="007F3840" w:rsidRDefault="007F3840" w:rsidP="007F3840">
      <w:pPr>
        <w:rPr>
          <w:rFonts w:ascii="Arial" w:hAnsi="Arial" w:cs="Arial"/>
        </w:rPr>
      </w:pPr>
      <w:r w:rsidRPr="007F3840">
        <w:rPr>
          <w:rFonts w:ascii="Arial" w:hAnsi="Arial" w:cs="Arial"/>
        </w:rPr>
        <w:t>Silverado (9)</w:t>
      </w:r>
    </w:p>
    <w:p w:rsidR="007F3840" w:rsidRPr="007F3840" w:rsidRDefault="007F3840" w:rsidP="007F3840">
      <w:pPr>
        <w:rPr>
          <w:rFonts w:ascii="Arial" w:hAnsi="Arial" w:cs="Arial"/>
        </w:rPr>
      </w:pPr>
      <w:proofErr w:type="spellStart"/>
      <w:r w:rsidRPr="007F3840">
        <w:rPr>
          <w:rFonts w:ascii="Arial" w:hAnsi="Arial" w:cs="Arial"/>
        </w:rPr>
        <w:t>Siverosa</w:t>
      </w:r>
      <w:proofErr w:type="spellEnd"/>
      <w:r w:rsidRPr="007F3840">
        <w:rPr>
          <w:rFonts w:ascii="Arial" w:hAnsi="Arial" w:cs="Arial"/>
        </w:rPr>
        <w:t xml:space="preserve"> (7)</w:t>
      </w:r>
    </w:p>
    <w:p w:rsidR="0002786F" w:rsidRDefault="0002786F" w:rsidP="007F3840">
      <w:pPr>
        <w:rPr>
          <w:rFonts w:ascii="Arial" w:hAnsi="Arial" w:cs="Arial"/>
        </w:rPr>
      </w:pPr>
      <w:r>
        <w:rPr>
          <w:rFonts w:ascii="Arial" w:hAnsi="Arial" w:cs="Arial"/>
        </w:rPr>
        <w:t>L56 (5)</w:t>
      </w:r>
    </w:p>
    <w:p w:rsidR="007F3840" w:rsidRDefault="0002786F" w:rsidP="007F3840">
      <w:pPr>
        <w:rPr>
          <w:rFonts w:ascii="Arial" w:hAnsi="Arial" w:cs="Arial"/>
        </w:rPr>
      </w:pPr>
      <w:r>
        <w:rPr>
          <w:rFonts w:ascii="Arial" w:hAnsi="Arial" w:cs="Arial"/>
        </w:rPr>
        <w:t xml:space="preserve">Sown at </w:t>
      </w:r>
      <w:r w:rsidR="007F3840" w:rsidRPr="007F3840">
        <w:rPr>
          <w:rFonts w:ascii="Arial" w:hAnsi="Arial" w:cs="Arial"/>
        </w:rPr>
        <w:t>4 kg/ha</w:t>
      </w:r>
    </w:p>
    <w:p w:rsidR="0002786F" w:rsidRPr="007F3840" w:rsidRDefault="0002786F" w:rsidP="007F3840">
      <w:pPr>
        <w:rPr>
          <w:rFonts w:ascii="Arial" w:hAnsi="Arial" w:cs="Arial"/>
        </w:rPr>
      </w:pPr>
    </w:p>
    <w:p w:rsidR="0002786F" w:rsidRDefault="007F3840" w:rsidP="007F3840">
      <w:pPr>
        <w:rPr>
          <w:rFonts w:ascii="Arial" w:hAnsi="Arial" w:cs="Arial"/>
        </w:rPr>
      </w:pPr>
      <w:r w:rsidRPr="00EF1A5C">
        <w:rPr>
          <w:rFonts w:ascii="Arial" w:hAnsi="Arial" w:cs="Arial"/>
          <w:b/>
        </w:rPr>
        <w:t>Persian Clover</w:t>
      </w:r>
      <w:r w:rsidR="0002786F">
        <w:rPr>
          <w:rFonts w:ascii="Arial" w:hAnsi="Arial" w:cs="Arial"/>
        </w:rPr>
        <w:t xml:space="preserve"> (</w:t>
      </w:r>
      <w:r w:rsidR="00EF1A5C">
        <w:rPr>
          <w:rFonts w:ascii="Arial" w:hAnsi="Arial" w:cs="Arial"/>
        </w:rPr>
        <w:t>A</w:t>
      </w:r>
      <w:r w:rsidR="0002786F">
        <w:rPr>
          <w:rFonts w:ascii="Arial" w:hAnsi="Arial" w:cs="Arial"/>
        </w:rPr>
        <w:t>)</w:t>
      </w:r>
    </w:p>
    <w:p w:rsidR="007F3840" w:rsidRPr="007F3840" w:rsidRDefault="0002786F" w:rsidP="007F3840">
      <w:pPr>
        <w:rPr>
          <w:rFonts w:ascii="Arial" w:hAnsi="Arial" w:cs="Arial"/>
        </w:rPr>
      </w:pPr>
      <w:r>
        <w:rPr>
          <w:rFonts w:ascii="Arial" w:hAnsi="Arial" w:cs="Arial"/>
        </w:rPr>
        <w:t xml:space="preserve">Persian clover, </w:t>
      </w:r>
      <w:r w:rsidR="007F3840" w:rsidRPr="009B165C">
        <w:rPr>
          <w:rFonts w:ascii="Arial" w:hAnsi="Arial" w:cs="Arial"/>
          <w:i/>
        </w:rPr>
        <w:t xml:space="preserve">Trifolium </w:t>
      </w:r>
      <w:proofErr w:type="spellStart"/>
      <w:r w:rsidR="007F3840" w:rsidRPr="009B165C">
        <w:rPr>
          <w:rFonts w:ascii="Arial" w:hAnsi="Arial" w:cs="Arial"/>
          <w:i/>
        </w:rPr>
        <w:t>respinatum</w:t>
      </w:r>
      <w:proofErr w:type="spellEnd"/>
      <w:r w:rsidR="007F3840" w:rsidRPr="009B165C">
        <w:rPr>
          <w:rFonts w:ascii="Arial" w:hAnsi="Arial" w:cs="Arial"/>
          <w:i/>
        </w:rPr>
        <w:t xml:space="preserve"> v </w:t>
      </w:r>
      <w:proofErr w:type="spellStart"/>
      <w:r w:rsidR="007F3840" w:rsidRPr="009B165C">
        <w:rPr>
          <w:rFonts w:ascii="Arial" w:hAnsi="Arial" w:cs="Arial"/>
          <w:i/>
        </w:rPr>
        <w:t>resupinatum</w:t>
      </w:r>
      <w:proofErr w:type="spellEnd"/>
      <w:r>
        <w:rPr>
          <w:rFonts w:ascii="Arial" w:hAnsi="Arial" w:cs="Arial"/>
        </w:rPr>
        <w:t xml:space="preserve">, is closely related to </w:t>
      </w:r>
      <w:proofErr w:type="spellStart"/>
      <w:r>
        <w:rPr>
          <w:rFonts w:ascii="Arial" w:hAnsi="Arial" w:cs="Arial"/>
        </w:rPr>
        <w:t>Shaftal</w:t>
      </w:r>
      <w:proofErr w:type="spellEnd"/>
      <w:r>
        <w:rPr>
          <w:rFonts w:ascii="Arial" w:hAnsi="Arial" w:cs="Arial"/>
        </w:rPr>
        <w:t xml:space="preserve"> clover, but is a more prostrate and hard seeded clover. </w:t>
      </w:r>
      <w:r w:rsidR="00716780">
        <w:rPr>
          <w:rFonts w:ascii="Arial" w:hAnsi="Arial" w:cs="Arial"/>
        </w:rPr>
        <w:t xml:space="preserve">It is tolerant of waterlogging but is slow to establish in a late break and susceptible to insects at establishment. </w:t>
      </w:r>
      <w:r w:rsidR="007F3840" w:rsidRPr="007F3840">
        <w:rPr>
          <w:rFonts w:ascii="Arial" w:hAnsi="Arial" w:cs="Arial"/>
        </w:rPr>
        <w:t xml:space="preserve">Early maturity </w:t>
      </w:r>
      <w:r w:rsidR="00716780">
        <w:rPr>
          <w:rFonts w:ascii="Arial" w:hAnsi="Arial" w:cs="Arial"/>
        </w:rPr>
        <w:t xml:space="preserve">varieties are </w:t>
      </w:r>
      <w:r w:rsidR="007F3840" w:rsidRPr="007F3840">
        <w:rPr>
          <w:rFonts w:ascii="Arial" w:hAnsi="Arial" w:cs="Arial"/>
        </w:rPr>
        <w:t>available</w:t>
      </w:r>
      <w:r w:rsidR="00716780">
        <w:rPr>
          <w:rFonts w:ascii="Arial" w:hAnsi="Arial" w:cs="Arial"/>
        </w:rPr>
        <w:t>.</w:t>
      </w:r>
    </w:p>
    <w:p w:rsidR="00716780" w:rsidRDefault="00716780" w:rsidP="007F3840">
      <w:pPr>
        <w:rPr>
          <w:rFonts w:ascii="Arial" w:hAnsi="Arial" w:cs="Arial"/>
        </w:rPr>
      </w:pPr>
    </w:p>
    <w:p w:rsidR="00716780" w:rsidRDefault="00716780" w:rsidP="007F3840">
      <w:pPr>
        <w:rPr>
          <w:rFonts w:ascii="Arial" w:hAnsi="Arial" w:cs="Arial"/>
        </w:rPr>
      </w:pPr>
      <w:r>
        <w:rPr>
          <w:rFonts w:ascii="Arial" w:hAnsi="Arial" w:cs="Arial"/>
        </w:rPr>
        <w:t>Varieties sown</w:t>
      </w:r>
    </w:p>
    <w:p w:rsidR="00716780" w:rsidRDefault="007F3840" w:rsidP="007F3840">
      <w:pPr>
        <w:rPr>
          <w:rFonts w:ascii="Arial" w:hAnsi="Arial" w:cs="Arial"/>
        </w:rPr>
      </w:pPr>
      <w:r w:rsidRPr="007F3840">
        <w:rPr>
          <w:rFonts w:ascii="Arial" w:hAnsi="Arial" w:cs="Arial"/>
        </w:rPr>
        <w:t>SARDI Persian</w:t>
      </w:r>
    </w:p>
    <w:p w:rsidR="00716780" w:rsidRDefault="00716780" w:rsidP="00716780">
      <w:pPr>
        <w:rPr>
          <w:rFonts w:ascii="Arial" w:hAnsi="Arial" w:cs="Arial"/>
        </w:rPr>
      </w:pPr>
      <w:r>
        <w:rPr>
          <w:rFonts w:ascii="Arial" w:hAnsi="Arial" w:cs="Arial"/>
        </w:rPr>
        <w:t>Nitro</w:t>
      </w:r>
    </w:p>
    <w:p w:rsidR="007F3840" w:rsidRDefault="00716780" w:rsidP="007F3840">
      <w:pPr>
        <w:rPr>
          <w:rFonts w:ascii="Arial" w:hAnsi="Arial" w:cs="Arial"/>
        </w:rPr>
      </w:pPr>
      <w:r>
        <w:rPr>
          <w:rFonts w:ascii="Arial" w:hAnsi="Arial" w:cs="Arial"/>
        </w:rPr>
        <w:t xml:space="preserve">Sown at </w:t>
      </w:r>
      <w:r w:rsidR="007F3840" w:rsidRPr="007F3840">
        <w:rPr>
          <w:rFonts w:ascii="Arial" w:hAnsi="Arial" w:cs="Arial"/>
        </w:rPr>
        <w:t>8 kg/ha</w:t>
      </w:r>
    </w:p>
    <w:p w:rsidR="00716780" w:rsidRPr="007F3840" w:rsidRDefault="00716780" w:rsidP="007F3840">
      <w:pPr>
        <w:rPr>
          <w:rFonts w:ascii="Arial" w:hAnsi="Arial" w:cs="Arial"/>
        </w:rPr>
      </w:pPr>
    </w:p>
    <w:p w:rsidR="00716780" w:rsidRDefault="007F3840" w:rsidP="007F3840">
      <w:pPr>
        <w:rPr>
          <w:rFonts w:ascii="Arial" w:hAnsi="Arial" w:cs="Arial"/>
        </w:rPr>
      </w:pPr>
      <w:r w:rsidRPr="00716780">
        <w:rPr>
          <w:rFonts w:ascii="Arial" w:hAnsi="Arial" w:cs="Arial"/>
          <w:b/>
          <w:sz w:val="24"/>
          <w:szCs w:val="24"/>
        </w:rPr>
        <w:t>Serradella</w:t>
      </w:r>
      <w:r w:rsidRPr="007F3840">
        <w:rPr>
          <w:rFonts w:ascii="Arial" w:hAnsi="Arial" w:cs="Arial"/>
        </w:rPr>
        <w:t xml:space="preserve"> (Pink)</w:t>
      </w:r>
      <w:r w:rsidR="00716780">
        <w:rPr>
          <w:rFonts w:ascii="Arial" w:hAnsi="Arial" w:cs="Arial"/>
        </w:rPr>
        <w:t xml:space="preserve"> (A)</w:t>
      </w:r>
    </w:p>
    <w:p w:rsidR="00716780" w:rsidRDefault="00716780" w:rsidP="007F3840">
      <w:pPr>
        <w:rPr>
          <w:rFonts w:ascii="Arial" w:hAnsi="Arial" w:cs="Arial"/>
        </w:rPr>
      </w:pPr>
      <w:r>
        <w:rPr>
          <w:rFonts w:ascii="Arial" w:hAnsi="Arial" w:cs="Arial"/>
        </w:rPr>
        <w:t xml:space="preserve">Serradella, </w:t>
      </w:r>
      <w:proofErr w:type="spellStart"/>
      <w:r w:rsidR="007F3840" w:rsidRPr="009B165C">
        <w:rPr>
          <w:rFonts w:ascii="Arial" w:hAnsi="Arial" w:cs="Arial"/>
          <w:i/>
        </w:rPr>
        <w:t>Ornithopus</w:t>
      </w:r>
      <w:proofErr w:type="spellEnd"/>
      <w:r w:rsidR="007F3840" w:rsidRPr="009B165C">
        <w:rPr>
          <w:rFonts w:ascii="Arial" w:hAnsi="Arial" w:cs="Arial"/>
          <w:i/>
        </w:rPr>
        <w:t xml:space="preserve"> </w:t>
      </w:r>
      <w:proofErr w:type="spellStart"/>
      <w:r w:rsidR="007F3840" w:rsidRPr="009B165C">
        <w:rPr>
          <w:rFonts w:ascii="Arial" w:hAnsi="Arial" w:cs="Arial"/>
          <w:i/>
        </w:rPr>
        <w:t>sativus</w:t>
      </w:r>
      <w:proofErr w:type="spellEnd"/>
      <w:r>
        <w:rPr>
          <w:rFonts w:ascii="Arial" w:hAnsi="Arial" w:cs="Arial"/>
        </w:rPr>
        <w:t>, is a h</w:t>
      </w:r>
      <w:r w:rsidR="007F3840" w:rsidRPr="007F3840">
        <w:rPr>
          <w:rFonts w:ascii="Arial" w:hAnsi="Arial" w:cs="Arial"/>
        </w:rPr>
        <w:t>ard seeded, quick maturi</w:t>
      </w:r>
      <w:r>
        <w:rPr>
          <w:rFonts w:ascii="Arial" w:hAnsi="Arial" w:cs="Arial"/>
        </w:rPr>
        <w:t xml:space="preserve">ng legume that prefers </w:t>
      </w:r>
      <w:r w:rsidR="007F3840" w:rsidRPr="007F3840">
        <w:rPr>
          <w:rFonts w:ascii="Arial" w:hAnsi="Arial" w:cs="Arial"/>
        </w:rPr>
        <w:t>lighter soils</w:t>
      </w:r>
      <w:r>
        <w:rPr>
          <w:rFonts w:ascii="Arial" w:hAnsi="Arial" w:cs="Arial"/>
        </w:rPr>
        <w:t>.</w:t>
      </w:r>
      <w:r w:rsidR="009B165C">
        <w:rPr>
          <w:rFonts w:ascii="Arial" w:hAnsi="Arial" w:cs="Arial"/>
        </w:rPr>
        <w:t xml:space="preserve"> Has shown some promise as a pasture legume in NSW DPI research.</w:t>
      </w:r>
    </w:p>
    <w:p w:rsidR="00716780" w:rsidRDefault="00716780" w:rsidP="007F3840">
      <w:pPr>
        <w:rPr>
          <w:rFonts w:ascii="Arial" w:hAnsi="Arial" w:cs="Arial"/>
        </w:rPr>
      </w:pPr>
    </w:p>
    <w:p w:rsidR="00716780" w:rsidRDefault="00716780" w:rsidP="007F3840">
      <w:pPr>
        <w:rPr>
          <w:rFonts w:ascii="Arial" w:hAnsi="Arial" w:cs="Arial"/>
        </w:rPr>
      </w:pPr>
      <w:r>
        <w:rPr>
          <w:rFonts w:ascii="Arial" w:hAnsi="Arial" w:cs="Arial"/>
        </w:rPr>
        <w:t>Variety sown</w:t>
      </w:r>
    </w:p>
    <w:p w:rsidR="00716780" w:rsidRDefault="007F3840" w:rsidP="007F3840">
      <w:pPr>
        <w:rPr>
          <w:rFonts w:ascii="Arial" w:hAnsi="Arial" w:cs="Arial"/>
        </w:rPr>
      </w:pPr>
      <w:proofErr w:type="spellStart"/>
      <w:r w:rsidRPr="007F3840">
        <w:rPr>
          <w:rFonts w:ascii="Arial" w:hAnsi="Arial" w:cs="Arial"/>
        </w:rPr>
        <w:t>Margurita</w:t>
      </w:r>
      <w:proofErr w:type="spellEnd"/>
    </w:p>
    <w:p w:rsidR="007F3840" w:rsidRDefault="00716780" w:rsidP="007F3840">
      <w:pPr>
        <w:rPr>
          <w:rFonts w:ascii="Arial" w:hAnsi="Arial" w:cs="Arial"/>
        </w:rPr>
      </w:pPr>
      <w:r>
        <w:rPr>
          <w:rFonts w:ascii="Arial" w:hAnsi="Arial" w:cs="Arial"/>
        </w:rPr>
        <w:t xml:space="preserve">Sown at </w:t>
      </w:r>
      <w:r w:rsidR="007F3840" w:rsidRPr="007F3840">
        <w:rPr>
          <w:rFonts w:ascii="Arial" w:hAnsi="Arial" w:cs="Arial"/>
        </w:rPr>
        <w:t>10 kg/ha</w:t>
      </w:r>
    </w:p>
    <w:p w:rsidR="00716780" w:rsidRPr="007F3840" w:rsidRDefault="00716780" w:rsidP="007F3840">
      <w:pPr>
        <w:rPr>
          <w:rFonts w:ascii="Arial" w:hAnsi="Arial" w:cs="Arial"/>
        </w:rPr>
      </w:pPr>
    </w:p>
    <w:p w:rsidR="00716780" w:rsidRDefault="007F3840" w:rsidP="007F3840">
      <w:pPr>
        <w:rPr>
          <w:rFonts w:ascii="Arial" w:hAnsi="Arial" w:cs="Arial"/>
        </w:rPr>
      </w:pPr>
      <w:r w:rsidRPr="00EF1A5C">
        <w:rPr>
          <w:rFonts w:ascii="Arial" w:hAnsi="Arial" w:cs="Arial"/>
          <w:b/>
          <w:sz w:val="24"/>
          <w:szCs w:val="24"/>
        </w:rPr>
        <w:t>Snail Medic</w:t>
      </w:r>
      <w:r w:rsidR="00716780">
        <w:rPr>
          <w:rFonts w:ascii="Arial" w:hAnsi="Arial" w:cs="Arial"/>
        </w:rPr>
        <w:t xml:space="preserve"> (A)</w:t>
      </w:r>
    </w:p>
    <w:p w:rsidR="00716780" w:rsidRDefault="00716780" w:rsidP="007F3840">
      <w:pPr>
        <w:rPr>
          <w:rFonts w:ascii="Arial" w:hAnsi="Arial" w:cs="Arial"/>
        </w:rPr>
      </w:pPr>
      <w:r>
        <w:rPr>
          <w:rFonts w:ascii="Arial" w:hAnsi="Arial" w:cs="Arial"/>
        </w:rPr>
        <w:t xml:space="preserve">Snail medic, </w:t>
      </w:r>
      <w:proofErr w:type="spellStart"/>
      <w:r w:rsidR="007F3840" w:rsidRPr="009B165C">
        <w:rPr>
          <w:rFonts w:ascii="Arial" w:hAnsi="Arial" w:cs="Arial"/>
          <w:i/>
        </w:rPr>
        <w:t>Medicago</w:t>
      </w:r>
      <w:proofErr w:type="spellEnd"/>
      <w:r w:rsidR="007F3840" w:rsidRPr="009B165C">
        <w:rPr>
          <w:rFonts w:ascii="Arial" w:hAnsi="Arial" w:cs="Arial"/>
          <w:i/>
        </w:rPr>
        <w:t xml:space="preserve"> </w:t>
      </w:r>
      <w:proofErr w:type="spellStart"/>
      <w:r w:rsidR="007F3840" w:rsidRPr="009B165C">
        <w:rPr>
          <w:rFonts w:ascii="Arial" w:hAnsi="Arial" w:cs="Arial"/>
          <w:i/>
        </w:rPr>
        <w:t>scutellata</w:t>
      </w:r>
      <w:proofErr w:type="spellEnd"/>
      <w:r>
        <w:rPr>
          <w:rFonts w:ascii="Arial" w:hAnsi="Arial" w:cs="Arial"/>
        </w:rPr>
        <w:t>, is a q</w:t>
      </w:r>
      <w:r w:rsidR="007F3840" w:rsidRPr="007F3840">
        <w:rPr>
          <w:rFonts w:ascii="Arial" w:hAnsi="Arial" w:cs="Arial"/>
        </w:rPr>
        <w:t>uick maturi</w:t>
      </w:r>
      <w:r>
        <w:rPr>
          <w:rFonts w:ascii="Arial" w:hAnsi="Arial" w:cs="Arial"/>
        </w:rPr>
        <w:t>ng legume that has l</w:t>
      </w:r>
      <w:r w:rsidR="007F3840" w:rsidRPr="007F3840">
        <w:rPr>
          <w:rFonts w:ascii="Arial" w:hAnsi="Arial" w:cs="Arial"/>
        </w:rPr>
        <w:t>arge pods liable to overgrazing</w:t>
      </w:r>
      <w:r>
        <w:rPr>
          <w:rFonts w:ascii="Arial" w:hAnsi="Arial" w:cs="Arial"/>
        </w:rPr>
        <w:t xml:space="preserve">. </w:t>
      </w:r>
    </w:p>
    <w:p w:rsidR="009B165C" w:rsidRDefault="009B165C" w:rsidP="007F3840">
      <w:pPr>
        <w:rPr>
          <w:rFonts w:ascii="Arial" w:hAnsi="Arial" w:cs="Arial"/>
        </w:rPr>
      </w:pPr>
    </w:p>
    <w:p w:rsidR="00716780" w:rsidRDefault="00716780" w:rsidP="007F3840">
      <w:pPr>
        <w:rPr>
          <w:rFonts w:ascii="Arial" w:hAnsi="Arial" w:cs="Arial"/>
        </w:rPr>
      </w:pPr>
      <w:r>
        <w:rPr>
          <w:rFonts w:ascii="Arial" w:hAnsi="Arial" w:cs="Arial"/>
        </w:rPr>
        <w:t>Varieties sown:</w:t>
      </w:r>
    </w:p>
    <w:p w:rsidR="007F3840" w:rsidRPr="007F3840" w:rsidRDefault="007F3840" w:rsidP="007F3840">
      <w:pPr>
        <w:rPr>
          <w:rFonts w:ascii="Arial" w:hAnsi="Arial" w:cs="Arial"/>
        </w:rPr>
      </w:pPr>
      <w:r w:rsidRPr="007F3840">
        <w:rPr>
          <w:rFonts w:ascii="Arial" w:hAnsi="Arial" w:cs="Arial"/>
        </w:rPr>
        <w:t>Sava</w:t>
      </w:r>
    </w:p>
    <w:p w:rsidR="00716780" w:rsidRDefault="007F3840" w:rsidP="007F3840">
      <w:pPr>
        <w:rPr>
          <w:rFonts w:ascii="Arial" w:hAnsi="Arial" w:cs="Arial"/>
        </w:rPr>
      </w:pPr>
      <w:r w:rsidRPr="007F3840">
        <w:rPr>
          <w:rFonts w:ascii="Arial" w:hAnsi="Arial" w:cs="Arial"/>
        </w:rPr>
        <w:t>Silver</w:t>
      </w:r>
    </w:p>
    <w:p w:rsidR="007F3840" w:rsidRPr="007F3840" w:rsidRDefault="007F43D0" w:rsidP="007F3840">
      <w:pPr>
        <w:rPr>
          <w:rFonts w:ascii="Arial" w:hAnsi="Arial" w:cs="Arial"/>
        </w:rPr>
      </w:pPr>
      <w:r>
        <w:rPr>
          <w:rFonts w:ascii="Arial" w:hAnsi="Arial" w:cs="Arial"/>
        </w:rPr>
        <w:t xml:space="preserve">Sown at </w:t>
      </w:r>
      <w:r w:rsidR="007F3840" w:rsidRPr="007F3840">
        <w:rPr>
          <w:rFonts w:ascii="Arial" w:hAnsi="Arial" w:cs="Arial"/>
        </w:rPr>
        <w:t>10 kg/ha</w:t>
      </w:r>
    </w:p>
    <w:p w:rsidR="007F3840" w:rsidRPr="007F3840" w:rsidRDefault="007F3840" w:rsidP="007F3840">
      <w:pPr>
        <w:rPr>
          <w:rFonts w:ascii="Arial" w:hAnsi="Arial" w:cs="Arial"/>
        </w:rPr>
      </w:pPr>
    </w:p>
    <w:p w:rsidR="00EF1A5C" w:rsidRDefault="00EF1A5C" w:rsidP="007F3840">
      <w:pPr>
        <w:rPr>
          <w:rFonts w:ascii="Arial" w:hAnsi="Arial" w:cs="Arial"/>
        </w:rPr>
      </w:pPr>
      <w:r w:rsidRPr="00EF1A5C">
        <w:rPr>
          <w:rFonts w:ascii="Arial" w:hAnsi="Arial" w:cs="Arial"/>
          <w:b/>
          <w:sz w:val="24"/>
          <w:szCs w:val="24"/>
        </w:rPr>
        <w:t>Spineless Burr Medic</w:t>
      </w:r>
      <w:r>
        <w:rPr>
          <w:rFonts w:ascii="Arial" w:hAnsi="Arial" w:cs="Arial"/>
        </w:rPr>
        <w:t xml:space="preserve"> (A)</w:t>
      </w:r>
    </w:p>
    <w:p w:rsidR="00EF1A5C" w:rsidRDefault="00EF1A5C" w:rsidP="007F3840">
      <w:pPr>
        <w:rPr>
          <w:rFonts w:ascii="Arial" w:hAnsi="Arial" w:cs="Arial"/>
        </w:rPr>
      </w:pPr>
      <w:r>
        <w:rPr>
          <w:rFonts w:ascii="Arial" w:hAnsi="Arial" w:cs="Arial"/>
        </w:rPr>
        <w:t xml:space="preserve">Spineless burr medic, </w:t>
      </w:r>
      <w:proofErr w:type="spellStart"/>
      <w:r w:rsidR="007F3840" w:rsidRPr="009B165C">
        <w:rPr>
          <w:rFonts w:ascii="Arial" w:hAnsi="Arial" w:cs="Arial"/>
          <w:i/>
        </w:rPr>
        <w:t>Medicago</w:t>
      </w:r>
      <w:proofErr w:type="spellEnd"/>
      <w:r w:rsidR="007F3840" w:rsidRPr="009B165C">
        <w:rPr>
          <w:rFonts w:ascii="Arial" w:hAnsi="Arial" w:cs="Arial"/>
          <w:i/>
        </w:rPr>
        <w:t xml:space="preserve"> </w:t>
      </w:r>
      <w:proofErr w:type="spellStart"/>
      <w:r w:rsidR="007F3840" w:rsidRPr="009B165C">
        <w:rPr>
          <w:rFonts w:ascii="Arial" w:hAnsi="Arial" w:cs="Arial"/>
          <w:i/>
        </w:rPr>
        <w:t>polymorpha</w:t>
      </w:r>
      <w:proofErr w:type="spellEnd"/>
      <w:r>
        <w:rPr>
          <w:rFonts w:ascii="Arial" w:hAnsi="Arial" w:cs="Arial"/>
        </w:rPr>
        <w:t xml:space="preserve">, </w:t>
      </w:r>
      <w:r w:rsidR="009B165C">
        <w:rPr>
          <w:rFonts w:ascii="Arial" w:hAnsi="Arial" w:cs="Arial"/>
        </w:rPr>
        <w:t xml:space="preserve">is very similar to </w:t>
      </w:r>
      <w:r>
        <w:rPr>
          <w:rFonts w:ascii="Arial" w:hAnsi="Arial" w:cs="Arial"/>
        </w:rPr>
        <w:t xml:space="preserve">trefoil, </w:t>
      </w:r>
      <w:r w:rsidR="009B165C">
        <w:rPr>
          <w:rFonts w:ascii="Arial" w:hAnsi="Arial" w:cs="Arial"/>
        </w:rPr>
        <w:t xml:space="preserve">but </w:t>
      </w:r>
      <w:r>
        <w:rPr>
          <w:rFonts w:ascii="Arial" w:hAnsi="Arial" w:cs="Arial"/>
        </w:rPr>
        <w:t>differs in that the spines on the burrs are greatly reduced and do not stick to the wool. It also has a h</w:t>
      </w:r>
      <w:r w:rsidR="007F3840" w:rsidRPr="007F3840">
        <w:rPr>
          <w:rFonts w:ascii="Arial" w:hAnsi="Arial" w:cs="Arial"/>
        </w:rPr>
        <w:t>igher proportion of soft seeds for better 2nd year establishment</w:t>
      </w:r>
      <w:r>
        <w:rPr>
          <w:rFonts w:ascii="Arial" w:hAnsi="Arial" w:cs="Arial"/>
        </w:rPr>
        <w:t>.</w:t>
      </w:r>
    </w:p>
    <w:p w:rsidR="00EF1A5C" w:rsidRDefault="00EF1A5C" w:rsidP="007F3840">
      <w:pPr>
        <w:rPr>
          <w:rFonts w:ascii="Arial" w:hAnsi="Arial" w:cs="Arial"/>
        </w:rPr>
      </w:pPr>
    </w:p>
    <w:p w:rsidR="00EF1A5C" w:rsidRDefault="00EF1A5C" w:rsidP="007F3840">
      <w:pPr>
        <w:rPr>
          <w:rFonts w:ascii="Arial" w:hAnsi="Arial" w:cs="Arial"/>
        </w:rPr>
      </w:pPr>
      <w:r>
        <w:rPr>
          <w:rFonts w:ascii="Arial" w:hAnsi="Arial" w:cs="Arial"/>
        </w:rPr>
        <w:t>Variety sown:</w:t>
      </w:r>
    </w:p>
    <w:p w:rsidR="007F3840" w:rsidRPr="007F3840" w:rsidRDefault="007F3840" w:rsidP="007F3840">
      <w:pPr>
        <w:rPr>
          <w:rFonts w:ascii="Arial" w:hAnsi="Arial" w:cs="Arial"/>
        </w:rPr>
      </w:pPr>
      <w:r w:rsidRPr="007F3840">
        <w:rPr>
          <w:rFonts w:ascii="Arial" w:hAnsi="Arial" w:cs="Arial"/>
        </w:rPr>
        <w:t>Cavalier</w:t>
      </w:r>
    </w:p>
    <w:p w:rsidR="007F3840" w:rsidRPr="007F3840" w:rsidRDefault="00EF1A5C" w:rsidP="007F3840">
      <w:pPr>
        <w:rPr>
          <w:rFonts w:ascii="Arial" w:hAnsi="Arial" w:cs="Arial"/>
        </w:rPr>
      </w:pPr>
      <w:r>
        <w:rPr>
          <w:rFonts w:ascii="Arial" w:hAnsi="Arial" w:cs="Arial"/>
        </w:rPr>
        <w:t xml:space="preserve">Sown at </w:t>
      </w:r>
      <w:r w:rsidR="007F3840" w:rsidRPr="007F3840">
        <w:rPr>
          <w:rFonts w:ascii="Arial" w:hAnsi="Arial" w:cs="Arial"/>
        </w:rPr>
        <w:t>10 kg/ha</w:t>
      </w:r>
    </w:p>
    <w:p w:rsidR="009B165C" w:rsidRDefault="009B165C">
      <w:pPr>
        <w:rPr>
          <w:rFonts w:ascii="Arial" w:hAnsi="Arial" w:cs="Arial"/>
        </w:rPr>
      </w:pPr>
      <w:r>
        <w:rPr>
          <w:rFonts w:ascii="Arial" w:hAnsi="Arial" w:cs="Arial"/>
        </w:rPr>
        <w:br w:type="page"/>
      </w:r>
    </w:p>
    <w:p w:rsidR="00EF1A5C" w:rsidRDefault="007F3840" w:rsidP="007F3840">
      <w:pPr>
        <w:rPr>
          <w:rFonts w:ascii="Arial" w:hAnsi="Arial" w:cs="Arial"/>
        </w:rPr>
      </w:pPr>
      <w:r w:rsidRPr="00EF1A5C">
        <w:rPr>
          <w:rFonts w:ascii="Arial" w:hAnsi="Arial" w:cs="Arial"/>
          <w:b/>
          <w:sz w:val="24"/>
          <w:szCs w:val="24"/>
        </w:rPr>
        <w:lastRenderedPageBreak/>
        <w:t>Sub Clover</w:t>
      </w:r>
      <w:r w:rsidR="00EF1A5C">
        <w:rPr>
          <w:rFonts w:ascii="Arial" w:hAnsi="Arial" w:cs="Arial"/>
        </w:rPr>
        <w:t xml:space="preserve"> (A)</w:t>
      </w:r>
    </w:p>
    <w:p w:rsidR="00EF1A5C" w:rsidRDefault="00EF1A5C" w:rsidP="007F3840">
      <w:pPr>
        <w:rPr>
          <w:rFonts w:ascii="Arial" w:hAnsi="Arial" w:cs="Arial"/>
        </w:rPr>
      </w:pPr>
      <w:proofErr w:type="spellStart"/>
      <w:r>
        <w:rPr>
          <w:rFonts w:ascii="Arial" w:hAnsi="Arial" w:cs="Arial"/>
        </w:rPr>
        <w:t>Subclover</w:t>
      </w:r>
      <w:proofErr w:type="spellEnd"/>
      <w:r>
        <w:rPr>
          <w:rFonts w:ascii="Arial" w:hAnsi="Arial" w:cs="Arial"/>
        </w:rPr>
        <w:t xml:space="preserve">, </w:t>
      </w:r>
      <w:r w:rsidR="007F3840" w:rsidRPr="009B165C">
        <w:rPr>
          <w:rFonts w:ascii="Arial" w:hAnsi="Arial" w:cs="Arial"/>
          <w:i/>
        </w:rPr>
        <w:t xml:space="preserve">Trifolium </w:t>
      </w:r>
      <w:proofErr w:type="spellStart"/>
      <w:r w:rsidR="007F3840" w:rsidRPr="009B165C">
        <w:rPr>
          <w:rFonts w:ascii="Arial" w:hAnsi="Arial" w:cs="Arial"/>
          <w:i/>
        </w:rPr>
        <w:t>subterraneum</w:t>
      </w:r>
      <w:proofErr w:type="spellEnd"/>
      <w:r>
        <w:rPr>
          <w:rFonts w:ascii="Arial" w:hAnsi="Arial" w:cs="Arial"/>
        </w:rPr>
        <w:t xml:space="preserve">, has many earlier maturing varieties than </w:t>
      </w:r>
      <w:proofErr w:type="spellStart"/>
      <w:r>
        <w:rPr>
          <w:rFonts w:ascii="Arial" w:hAnsi="Arial" w:cs="Arial"/>
        </w:rPr>
        <w:t>Trikkala</w:t>
      </w:r>
      <w:proofErr w:type="spellEnd"/>
      <w:r>
        <w:rPr>
          <w:rFonts w:ascii="Arial" w:hAnsi="Arial" w:cs="Arial"/>
        </w:rPr>
        <w:t xml:space="preserve"> or Clare </w:t>
      </w:r>
      <w:r w:rsidR="007F3840" w:rsidRPr="007F3840">
        <w:rPr>
          <w:rFonts w:ascii="Arial" w:hAnsi="Arial" w:cs="Arial"/>
        </w:rPr>
        <w:t>available</w:t>
      </w:r>
      <w:r>
        <w:rPr>
          <w:rFonts w:ascii="Arial" w:hAnsi="Arial" w:cs="Arial"/>
        </w:rPr>
        <w:t xml:space="preserve">. It has a proven record as been suited to the district soils and conditions, but the traditional varieties used need irrigation to ensure seed set. </w:t>
      </w:r>
      <w:r w:rsidR="007F3840" w:rsidRPr="007F3840">
        <w:rPr>
          <w:rFonts w:ascii="Arial" w:hAnsi="Arial" w:cs="Arial"/>
        </w:rPr>
        <w:t>Tolerant of set stocking</w:t>
      </w:r>
      <w:r>
        <w:rPr>
          <w:rFonts w:ascii="Arial" w:hAnsi="Arial" w:cs="Arial"/>
        </w:rPr>
        <w:t xml:space="preserve"> and vi</w:t>
      </w:r>
      <w:r w:rsidR="007F3840" w:rsidRPr="007F3840">
        <w:rPr>
          <w:rFonts w:ascii="Arial" w:hAnsi="Arial" w:cs="Arial"/>
        </w:rPr>
        <w:t>gorous establishment</w:t>
      </w:r>
      <w:r>
        <w:rPr>
          <w:rFonts w:ascii="Arial" w:hAnsi="Arial" w:cs="Arial"/>
        </w:rPr>
        <w:t>.</w:t>
      </w:r>
    </w:p>
    <w:p w:rsidR="00EF1A5C" w:rsidRDefault="00EF1A5C" w:rsidP="007F3840">
      <w:pPr>
        <w:rPr>
          <w:rFonts w:ascii="Arial" w:hAnsi="Arial" w:cs="Arial"/>
        </w:rPr>
      </w:pPr>
    </w:p>
    <w:p w:rsidR="00EF1A5C" w:rsidRDefault="00EF1A5C" w:rsidP="007F3840">
      <w:pPr>
        <w:rPr>
          <w:rFonts w:ascii="Arial" w:hAnsi="Arial" w:cs="Arial"/>
        </w:rPr>
      </w:pPr>
      <w:r>
        <w:rPr>
          <w:rFonts w:ascii="Arial" w:hAnsi="Arial" w:cs="Arial"/>
        </w:rPr>
        <w:t>Varieties sown</w:t>
      </w:r>
    </w:p>
    <w:p w:rsidR="007F3840" w:rsidRPr="007F3840" w:rsidRDefault="007F3840" w:rsidP="007F3840">
      <w:pPr>
        <w:rPr>
          <w:rFonts w:ascii="Arial" w:hAnsi="Arial" w:cs="Arial"/>
        </w:rPr>
      </w:pPr>
      <w:proofErr w:type="spellStart"/>
      <w:r w:rsidRPr="007F3840">
        <w:rPr>
          <w:rFonts w:ascii="Arial" w:hAnsi="Arial" w:cs="Arial"/>
        </w:rPr>
        <w:t>Dalkieth</w:t>
      </w:r>
      <w:proofErr w:type="spellEnd"/>
    </w:p>
    <w:p w:rsidR="007F3840" w:rsidRPr="007F3840" w:rsidRDefault="007F3840" w:rsidP="007F3840">
      <w:pPr>
        <w:rPr>
          <w:rFonts w:ascii="Arial" w:hAnsi="Arial" w:cs="Arial"/>
        </w:rPr>
      </w:pPr>
      <w:proofErr w:type="spellStart"/>
      <w:r w:rsidRPr="007F3840">
        <w:rPr>
          <w:rFonts w:ascii="Arial" w:hAnsi="Arial" w:cs="Arial"/>
        </w:rPr>
        <w:t>Dalsa</w:t>
      </w:r>
      <w:proofErr w:type="spellEnd"/>
    </w:p>
    <w:p w:rsidR="007F3840" w:rsidRPr="007F3840" w:rsidRDefault="00EF1A5C" w:rsidP="007F3840">
      <w:pPr>
        <w:rPr>
          <w:rFonts w:ascii="Arial" w:hAnsi="Arial" w:cs="Arial"/>
        </w:rPr>
      </w:pPr>
      <w:r>
        <w:rPr>
          <w:rFonts w:ascii="Arial" w:hAnsi="Arial" w:cs="Arial"/>
        </w:rPr>
        <w:t>Sown at 10</w:t>
      </w:r>
      <w:r w:rsidR="007F3840" w:rsidRPr="007F3840">
        <w:rPr>
          <w:rFonts w:ascii="Arial" w:hAnsi="Arial" w:cs="Arial"/>
        </w:rPr>
        <w:t xml:space="preserve"> kg/ha</w:t>
      </w:r>
    </w:p>
    <w:p w:rsidR="007F3840" w:rsidRPr="007F3840" w:rsidRDefault="007F3840" w:rsidP="007F3840">
      <w:pPr>
        <w:rPr>
          <w:rFonts w:ascii="Arial" w:hAnsi="Arial" w:cs="Arial"/>
        </w:rPr>
      </w:pPr>
    </w:p>
    <w:p w:rsidR="00D32643" w:rsidRDefault="007F3840" w:rsidP="007F3840">
      <w:pPr>
        <w:rPr>
          <w:rFonts w:ascii="Arial" w:hAnsi="Arial" w:cs="Arial"/>
        </w:rPr>
      </w:pPr>
      <w:r w:rsidRPr="00D32643">
        <w:rPr>
          <w:rFonts w:ascii="Arial" w:hAnsi="Arial" w:cs="Arial"/>
          <w:b/>
          <w:sz w:val="24"/>
          <w:szCs w:val="24"/>
        </w:rPr>
        <w:t>Sulla</w:t>
      </w:r>
      <w:r w:rsidR="00D32643">
        <w:rPr>
          <w:rFonts w:ascii="Arial" w:hAnsi="Arial" w:cs="Arial"/>
        </w:rPr>
        <w:t xml:space="preserve"> (SL P)</w:t>
      </w:r>
    </w:p>
    <w:p w:rsidR="00D32643" w:rsidRDefault="00D32643" w:rsidP="007F3840">
      <w:pPr>
        <w:rPr>
          <w:rFonts w:ascii="Arial" w:hAnsi="Arial" w:cs="Arial"/>
        </w:rPr>
      </w:pPr>
      <w:r>
        <w:rPr>
          <w:rFonts w:ascii="Arial" w:hAnsi="Arial" w:cs="Arial"/>
        </w:rPr>
        <w:t xml:space="preserve">Sulla, </w:t>
      </w:r>
      <w:proofErr w:type="spellStart"/>
      <w:r w:rsidR="007F3840" w:rsidRPr="009B165C">
        <w:rPr>
          <w:rFonts w:ascii="Arial" w:hAnsi="Arial" w:cs="Arial"/>
          <w:i/>
        </w:rPr>
        <w:t>Hedysarum</w:t>
      </w:r>
      <w:proofErr w:type="spellEnd"/>
      <w:r w:rsidR="007F3840" w:rsidRPr="009B165C">
        <w:rPr>
          <w:rFonts w:ascii="Arial" w:hAnsi="Arial" w:cs="Arial"/>
          <w:i/>
        </w:rPr>
        <w:t xml:space="preserve"> </w:t>
      </w:r>
      <w:proofErr w:type="spellStart"/>
      <w:r w:rsidR="007F3840" w:rsidRPr="009B165C">
        <w:rPr>
          <w:rFonts w:ascii="Arial" w:hAnsi="Arial" w:cs="Arial"/>
          <w:i/>
        </w:rPr>
        <w:t>coronarium</w:t>
      </w:r>
      <w:proofErr w:type="spellEnd"/>
      <w:r>
        <w:rPr>
          <w:rFonts w:ascii="Arial" w:hAnsi="Arial" w:cs="Arial"/>
        </w:rPr>
        <w:t xml:space="preserve"> is a short-lived perennial/biennial legume that has the potential for high levels of forage production but may struggle with the district annual rainfall. It is not tolerant of waterlogging and is </w:t>
      </w:r>
      <w:proofErr w:type="spellStart"/>
      <w:r>
        <w:rPr>
          <w:rFonts w:ascii="Arial" w:hAnsi="Arial" w:cs="Arial"/>
        </w:rPr>
        <w:t>hardseeded</w:t>
      </w:r>
      <w:proofErr w:type="spellEnd"/>
      <w:r>
        <w:rPr>
          <w:rFonts w:ascii="Arial" w:hAnsi="Arial" w:cs="Arial"/>
        </w:rPr>
        <w:t>.</w:t>
      </w:r>
    </w:p>
    <w:p w:rsidR="00D32643" w:rsidRDefault="00D32643" w:rsidP="007F3840">
      <w:pPr>
        <w:rPr>
          <w:rFonts w:ascii="Arial" w:hAnsi="Arial" w:cs="Arial"/>
        </w:rPr>
      </w:pPr>
    </w:p>
    <w:p w:rsidR="00D32643" w:rsidRDefault="00D32643" w:rsidP="007F3840">
      <w:pPr>
        <w:rPr>
          <w:rFonts w:ascii="Arial" w:hAnsi="Arial" w:cs="Arial"/>
        </w:rPr>
      </w:pPr>
      <w:r>
        <w:rPr>
          <w:rFonts w:ascii="Arial" w:hAnsi="Arial" w:cs="Arial"/>
        </w:rPr>
        <w:t>Variety sown:</w:t>
      </w:r>
    </w:p>
    <w:p w:rsidR="00D32643" w:rsidRDefault="007F3840" w:rsidP="007F3840">
      <w:pPr>
        <w:rPr>
          <w:rFonts w:ascii="Arial" w:hAnsi="Arial" w:cs="Arial"/>
        </w:rPr>
      </w:pPr>
      <w:proofErr w:type="spellStart"/>
      <w:r w:rsidRPr="007F3840">
        <w:rPr>
          <w:rFonts w:ascii="Arial" w:hAnsi="Arial" w:cs="Arial"/>
        </w:rPr>
        <w:t>Wilpena</w:t>
      </w:r>
      <w:proofErr w:type="spellEnd"/>
    </w:p>
    <w:p w:rsidR="007F3840" w:rsidRPr="007F3840" w:rsidRDefault="00D32643" w:rsidP="007F3840">
      <w:pPr>
        <w:rPr>
          <w:rFonts w:ascii="Arial" w:hAnsi="Arial" w:cs="Arial"/>
        </w:rPr>
      </w:pPr>
      <w:r>
        <w:rPr>
          <w:rFonts w:ascii="Arial" w:hAnsi="Arial" w:cs="Arial"/>
        </w:rPr>
        <w:t xml:space="preserve">Sow at </w:t>
      </w:r>
      <w:r w:rsidR="007F3840" w:rsidRPr="007F3840">
        <w:rPr>
          <w:rFonts w:ascii="Arial" w:hAnsi="Arial" w:cs="Arial"/>
        </w:rPr>
        <w:t>20 kg/ha</w:t>
      </w:r>
    </w:p>
    <w:p w:rsidR="007F3840" w:rsidRPr="007F3840" w:rsidRDefault="007F3840">
      <w:pPr>
        <w:rPr>
          <w:rFonts w:ascii="Arial" w:hAnsi="Arial" w:cs="Arial"/>
        </w:rPr>
      </w:pPr>
    </w:p>
    <w:p w:rsidR="007F3840" w:rsidRDefault="00905B47">
      <w:pPr>
        <w:rPr>
          <w:rFonts w:ascii="Arial" w:hAnsi="Arial" w:cs="Arial"/>
        </w:rPr>
      </w:pPr>
      <w:r w:rsidRPr="00905B47">
        <w:rPr>
          <w:rFonts w:ascii="Arial" w:hAnsi="Arial" w:cs="Arial"/>
          <w:b/>
          <w:sz w:val="24"/>
          <w:szCs w:val="24"/>
        </w:rPr>
        <w:t>Rose Clover</w:t>
      </w:r>
      <w:r>
        <w:rPr>
          <w:rFonts w:ascii="Arial" w:hAnsi="Arial" w:cs="Arial"/>
        </w:rPr>
        <w:t xml:space="preserve"> (A)</w:t>
      </w:r>
    </w:p>
    <w:p w:rsidR="00905B47" w:rsidRDefault="00905B47">
      <w:pPr>
        <w:rPr>
          <w:rFonts w:ascii="Arial" w:hAnsi="Arial" w:cs="Arial"/>
        </w:rPr>
      </w:pPr>
      <w:r>
        <w:rPr>
          <w:rFonts w:ascii="Arial" w:hAnsi="Arial" w:cs="Arial"/>
        </w:rPr>
        <w:t xml:space="preserve">Rose clover, </w:t>
      </w:r>
      <w:r w:rsidRPr="009B165C">
        <w:rPr>
          <w:rFonts w:ascii="Arial" w:hAnsi="Arial" w:cs="Arial"/>
          <w:i/>
        </w:rPr>
        <w:t xml:space="preserve">Trifolium </w:t>
      </w:r>
      <w:proofErr w:type="spellStart"/>
      <w:r w:rsidRPr="009B165C">
        <w:rPr>
          <w:rFonts w:ascii="Arial" w:hAnsi="Arial" w:cs="Arial"/>
          <w:i/>
        </w:rPr>
        <w:t>hirtum</w:t>
      </w:r>
      <w:proofErr w:type="spellEnd"/>
      <w:r>
        <w:rPr>
          <w:rFonts w:ascii="Arial" w:hAnsi="Arial" w:cs="Arial"/>
        </w:rPr>
        <w:t>, is s</w:t>
      </w:r>
      <w:r w:rsidRPr="00905B47">
        <w:rPr>
          <w:rFonts w:ascii="Arial" w:hAnsi="Arial" w:cs="Arial"/>
        </w:rPr>
        <w:t xml:space="preserve">uited to a wide range of soils especially lighter textured soils. It is sensitive to heavy grazing or cutting. </w:t>
      </w:r>
      <w:r>
        <w:rPr>
          <w:rFonts w:ascii="Arial" w:hAnsi="Arial" w:cs="Arial"/>
        </w:rPr>
        <w:t xml:space="preserve">Will persist under lower rainfall than </w:t>
      </w:r>
      <w:proofErr w:type="spellStart"/>
      <w:r>
        <w:rPr>
          <w:rFonts w:ascii="Arial" w:hAnsi="Arial" w:cs="Arial"/>
        </w:rPr>
        <w:t>subclover</w:t>
      </w:r>
      <w:proofErr w:type="spellEnd"/>
      <w:r>
        <w:rPr>
          <w:rFonts w:ascii="Arial" w:hAnsi="Arial" w:cs="Arial"/>
        </w:rPr>
        <w:t xml:space="preserve"> but still marginal. Seed heads can contaminate fleeces.</w:t>
      </w:r>
    </w:p>
    <w:p w:rsidR="00905B47" w:rsidRDefault="00905B47">
      <w:pPr>
        <w:rPr>
          <w:rFonts w:ascii="Arial" w:hAnsi="Arial" w:cs="Arial"/>
        </w:rPr>
      </w:pPr>
    </w:p>
    <w:p w:rsidR="00905B47" w:rsidRDefault="00905B47">
      <w:pPr>
        <w:rPr>
          <w:rFonts w:ascii="Arial" w:hAnsi="Arial" w:cs="Arial"/>
        </w:rPr>
      </w:pPr>
      <w:r>
        <w:rPr>
          <w:rFonts w:ascii="Arial" w:hAnsi="Arial" w:cs="Arial"/>
        </w:rPr>
        <w:t>Variety sown:</w:t>
      </w:r>
    </w:p>
    <w:p w:rsidR="00905B47" w:rsidRDefault="00905B47">
      <w:pPr>
        <w:rPr>
          <w:rFonts w:ascii="Arial" w:hAnsi="Arial" w:cs="Arial"/>
        </w:rPr>
      </w:pPr>
      <w:proofErr w:type="spellStart"/>
      <w:r>
        <w:rPr>
          <w:rFonts w:ascii="Arial" w:hAnsi="Arial" w:cs="Arial"/>
        </w:rPr>
        <w:t>Hykon</w:t>
      </w:r>
      <w:proofErr w:type="spellEnd"/>
      <w:r>
        <w:rPr>
          <w:rFonts w:ascii="Arial" w:hAnsi="Arial" w:cs="Arial"/>
        </w:rPr>
        <w:t>?</w:t>
      </w:r>
    </w:p>
    <w:p w:rsidR="00905B47" w:rsidRDefault="00905B47">
      <w:pPr>
        <w:rPr>
          <w:rFonts w:ascii="Arial" w:hAnsi="Arial" w:cs="Arial"/>
        </w:rPr>
      </w:pPr>
      <w:r>
        <w:rPr>
          <w:rFonts w:ascii="Arial" w:hAnsi="Arial" w:cs="Arial"/>
        </w:rPr>
        <w:t>Sown at 8 kg/ha</w:t>
      </w:r>
    </w:p>
    <w:p w:rsidR="00905B47" w:rsidRPr="007F3840" w:rsidRDefault="00905B47">
      <w:pPr>
        <w:rPr>
          <w:rFonts w:ascii="Arial" w:hAnsi="Arial" w:cs="Arial"/>
        </w:rPr>
      </w:pPr>
    </w:p>
    <w:p w:rsidR="00934B15" w:rsidRDefault="00934B15">
      <w:pPr>
        <w:rPr>
          <w:rFonts w:ascii="Arial" w:hAnsi="Arial" w:cs="Arial"/>
          <w:b/>
          <w:sz w:val="24"/>
          <w:szCs w:val="24"/>
        </w:rPr>
      </w:pPr>
      <w:r>
        <w:rPr>
          <w:rFonts w:ascii="Arial" w:hAnsi="Arial" w:cs="Arial"/>
          <w:b/>
          <w:sz w:val="24"/>
          <w:szCs w:val="24"/>
        </w:rPr>
        <w:t>Small Plot Species</w:t>
      </w:r>
    </w:p>
    <w:p w:rsidR="00934B15" w:rsidRDefault="00934B15">
      <w:pPr>
        <w:rPr>
          <w:rFonts w:ascii="Arial" w:hAnsi="Arial" w:cs="Arial"/>
          <w:b/>
          <w:sz w:val="24"/>
          <w:szCs w:val="24"/>
        </w:rPr>
      </w:pPr>
    </w:p>
    <w:p w:rsidR="002B27A9" w:rsidRPr="00C00399" w:rsidRDefault="00F51B66">
      <w:pPr>
        <w:rPr>
          <w:rFonts w:ascii="Arial" w:hAnsi="Arial" w:cs="Arial"/>
          <w:b/>
          <w:sz w:val="24"/>
          <w:szCs w:val="24"/>
        </w:rPr>
      </w:pPr>
      <w:r w:rsidRPr="00C00399">
        <w:rPr>
          <w:rFonts w:ascii="Arial" w:hAnsi="Arial" w:cs="Arial"/>
          <w:b/>
          <w:sz w:val="24"/>
          <w:szCs w:val="24"/>
        </w:rPr>
        <w:t>Austral Trefoil</w:t>
      </w:r>
    </w:p>
    <w:p w:rsidR="003D23E4" w:rsidRDefault="00F51B66" w:rsidP="009B165C">
      <w:pPr>
        <w:rPr>
          <w:rFonts w:ascii="Arial" w:hAnsi="Arial" w:cs="Arial"/>
        </w:rPr>
      </w:pPr>
      <w:r w:rsidRPr="00C00399">
        <w:rPr>
          <w:rFonts w:ascii="Arial" w:hAnsi="Arial" w:cs="Arial"/>
        </w:rPr>
        <w:t>The Austral Trefoil</w:t>
      </w:r>
      <w:r w:rsidR="00934B15">
        <w:rPr>
          <w:rFonts w:ascii="Arial" w:hAnsi="Arial" w:cs="Arial"/>
        </w:rPr>
        <w:t>,</w:t>
      </w:r>
      <w:r w:rsidRPr="00C00399">
        <w:rPr>
          <w:rFonts w:ascii="Arial" w:hAnsi="Arial" w:cs="Arial"/>
        </w:rPr>
        <w:t xml:space="preserve"> </w:t>
      </w:r>
      <w:r w:rsidR="00934B15" w:rsidRPr="00934B15">
        <w:rPr>
          <w:rFonts w:ascii="Arial" w:hAnsi="Arial" w:cs="Arial"/>
          <w:i/>
        </w:rPr>
        <w:t xml:space="preserve">Lotus </w:t>
      </w:r>
      <w:r w:rsidR="00C60579">
        <w:rPr>
          <w:rFonts w:ascii="Arial" w:hAnsi="Arial" w:cs="Arial"/>
          <w:i/>
        </w:rPr>
        <w:t>australis</w:t>
      </w:r>
      <w:r w:rsidR="00934B15">
        <w:rPr>
          <w:rFonts w:ascii="Arial" w:hAnsi="Arial" w:cs="Arial"/>
        </w:rPr>
        <w:t xml:space="preserve">, </w:t>
      </w:r>
      <w:r w:rsidRPr="00C00399">
        <w:rPr>
          <w:rFonts w:ascii="Arial" w:hAnsi="Arial" w:cs="Arial"/>
        </w:rPr>
        <w:t>is a perennial herbaceous legume with a growth habit quite similar to cultivated lucerne.</w:t>
      </w:r>
      <w:r w:rsidR="00C60579">
        <w:rPr>
          <w:rFonts w:ascii="Arial" w:hAnsi="Arial" w:cs="Arial"/>
        </w:rPr>
        <w:t xml:space="preserve"> It is not directly related to the medic commonly referred to as Trefoil.</w:t>
      </w:r>
      <w:r w:rsidRPr="00C00399">
        <w:rPr>
          <w:rFonts w:ascii="Arial" w:hAnsi="Arial" w:cs="Arial"/>
        </w:rPr>
        <w:t xml:space="preserve"> In some parts of New South Wales it's called Barwon Lucerne. Like lucerne, a woody crown helps it survive harsh periods of drought or winter cold when the above-ground parts die back. Its leaves are soft and lucerne-like also, </w:t>
      </w:r>
      <w:r w:rsidR="003D23E4">
        <w:rPr>
          <w:rFonts w:ascii="Arial" w:hAnsi="Arial" w:cs="Arial"/>
        </w:rPr>
        <w:t>but can be</w:t>
      </w:r>
      <w:r w:rsidRPr="00C00399">
        <w:rPr>
          <w:rFonts w:ascii="Arial" w:hAnsi="Arial" w:cs="Arial"/>
        </w:rPr>
        <w:t xml:space="preserve"> easily distinguished from lucerne by its leaves having two other leaflets at the base of the leaf-stalk, quite different from the small, transparent stipules at the base of a lucerne leaf. And unlike the small, purple flowers of lucerne, Austral Trefoil flowers are large and usually white to shell-pink</w:t>
      </w:r>
      <w:r w:rsidR="003D23E4">
        <w:rPr>
          <w:rFonts w:ascii="Arial" w:hAnsi="Arial" w:cs="Arial"/>
        </w:rPr>
        <w:t>.</w:t>
      </w:r>
    </w:p>
    <w:p w:rsidR="003D23E4" w:rsidRDefault="003D23E4" w:rsidP="009B165C">
      <w:pPr>
        <w:rPr>
          <w:rFonts w:ascii="Arial" w:hAnsi="Arial" w:cs="Arial"/>
        </w:rPr>
      </w:pPr>
    </w:p>
    <w:p w:rsidR="00064F02" w:rsidRPr="009B165C" w:rsidRDefault="00064F02" w:rsidP="009B165C">
      <w:pPr>
        <w:rPr>
          <w:rFonts w:ascii="Arial" w:hAnsi="Arial" w:cs="Arial"/>
        </w:rPr>
      </w:pPr>
      <w:r w:rsidRPr="00C00399">
        <w:rPr>
          <w:rFonts w:ascii="Arial" w:hAnsi="Arial" w:cs="Arial"/>
          <w:b/>
          <w:sz w:val="24"/>
          <w:szCs w:val="24"/>
        </w:rPr>
        <w:t xml:space="preserve">Foxtail </w:t>
      </w:r>
      <w:proofErr w:type="spellStart"/>
      <w:r w:rsidRPr="00C00399">
        <w:rPr>
          <w:rFonts w:ascii="Arial" w:hAnsi="Arial" w:cs="Arial"/>
          <w:b/>
          <w:sz w:val="24"/>
          <w:szCs w:val="24"/>
        </w:rPr>
        <w:t>restharrow</w:t>
      </w:r>
      <w:proofErr w:type="spellEnd"/>
    </w:p>
    <w:p w:rsidR="00064F02" w:rsidRPr="001504CA" w:rsidRDefault="00064F02" w:rsidP="009B165C">
      <w:pPr>
        <w:spacing w:after="100" w:afterAutospacing="1"/>
        <w:rPr>
          <w:rFonts w:ascii="Arial" w:eastAsia="Times New Roman" w:hAnsi="Arial" w:cs="Arial"/>
          <w:lang w:eastAsia="en-AU"/>
        </w:rPr>
      </w:pPr>
      <w:proofErr w:type="spellStart"/>
      <w:r w:rsidRPr="001504CA">
        <w:rPr>
          <w:rFonts w:ascii="Arial" w:eastAsia="Times New Roman" w:hAnsi="Arial" w:cs="Arial"/>
          <w:i/>
          <w:iCs/>
          <w:lang w:eastAsia="en-AU"/>
        </w:rPr>
        <w:t>Ononis</w:t>
      </w:r>
      <w:proofErr w:type="spellEnd"/>
      <w:r w:rsidRPr="001504CA">
        <w:rPr>
          <w:rFonts w:ascii="Arial" w:eastAsia="Times New Roman" w:hAnsi="Arial" w:cs="Arial"/>
          <w:i/>
          <w:iCs/>
          <w:lang w:eastAsia="en-AU"/>
        </w:rPr>
        <w:t xml:space="preserve"> </w:t>
      </w:r>
      <w:proofErr w:type="spellStart"/>
      <w:r w:rsidRPr="001504CA">
        <w:rPr>
          <w:rFonts w:ascii="Arial" w:eastAsia="Times New Roman" w:hAnsi="Arial" w:cs="Arial"/>
          <w:i/>
          <w:iCs/>
          <w:lang w:eastAsia="en-AU"/>
        </w:rPr>
        <w:t>alopecuroides</w:t>
      </w:r>
      <w:proofErr w:type="spellEnd"/>
      <w:r w:rsidRPr="001504CA">
        <w:rPr>
          <w:rFonts w:ascii="Arial" w:eastAsia="Times New Roman" w:hAnsi="Arial" w:cs="Arial"/>
          <w:lang w:eastAsia="en-AU"/>
        </w:rPr>
        <w:t xml:space="preserve"> L. (</w:t>
      </w:r>
      <w:proofErr w:type="spellStart"/>
      <w:r w:rsidRPr="001504CA">
        <w:rPr>
          <w:rFonts w:ascii="Arial" w:eastAsia="Times New Roman" w:hAnsi="Arial" w:cs="Arial"/>
          <w:lang w:eastAsia="en-AU"/>
        </w:rPr>
        <w:t>Fabaceae</w:t>
      </w:r>
      <w:proofErr w:type="spellEnd"/>
      <w:r w:rsidRPr="001504CA">
        <w:rPr>
          <w:rFonts w:ascii="Arial" w:eastAsia="Times New Roman" w:hAnsi="Arial" w:cs="Arial"/>
          <w:lang w:eastAsia="en-AU"/>
        </w:rPr>
        <w:t xml:space="preserve">) is a heavily branched woody annual 0.5-1 m in height. The lower plant stems are </w:t>
      </w:r>
      <w:proofErr w:type="spellStart"/>
      <w:r w:rsidRPr="001504CA">
        <w:rPr>
          <w:rFonts w:ascii="Arial" w:eastAsia="Times New Roman" w:hAnsi="Arial" w:cs="Arial"/>
          <w:lang w:eastAsia="en-AU"/>
        </w:rPr>
        <w:t>glabrous</w:t>
      </w:r>
      <w:proofErr w:type="spellEnd"/>
      <w:r w:rsidRPr="001504CA">
        <w:rPr>
          <w:rFonts w:ascii="Arial" w:eastAsia="Times New Roman" w:hAnsi="Arial" w:cs="Arial"/>
          <w:lang w:eastAsia="en-AU"/>
        </w:rPr>
        <w:t xml:space="preserve"> while the upper stems are glandular and hairy. Young seedlings often have unifoliate leaves. Leaves on mature plants are trifoliate with the lateral leaflets reduced in size compared to the terminal leaflet. The leaflets are edged with tiny teeth and are elliptical or elliptic-orbicular in shape. The flowers are borne singly at each node, and form dense terminal spikes. The corolla (13-16 mm wide) is pink and is as long as (or longer than) the tubular calyx. The seed-pod is 8-10 mm in length and contains 2-3 seeds. Each seed is 2-3 mm long, orange-brown, smooth and shiny. </w:t>
      </w:r>
      <w:proofErr w:type="spellStart"/>
      <w:r w:rsidRPr="001504CA">
        <w:rPr>
          <w:rFonts w:ascii="Arial" w:eastAsia="Times New Roman" w:hAnsi="Arial" w:cs="Arial"/>
          <w:i/>
          <w:iCs/>
          <w:lang w:eastAsia="en-AU"/>
        </w:rPr>
        <w:t>Ononis</w:t>
      </w:r>
      <w:proofErr w:type="spellEnd"/>
      <w:r w:rsidRPr="001504CA">
        <w:rPr>
          <w:rFonts w:ascii="Arial" w:eastAsia="Times New Roman" w:hAnsi="Arial" w:cs="Arial"/>
          <w:i/>
          <w:iCs/>
          <w:lang w:eastAsia="en-AU"/>
        </w:rPr>
        <w:t xml:space="preserve"> </w:t>
      </w:r>
      <w:proofErr w:type="spellStart"/>
      <w:r w:rsidRPr="001504CA">
        <w:rPr>
          <w:rFonts w:ascii="Arial" w:eastAsia="Times New Roman" w:hAnsi="Arial" w:cs="Arial"/>
          <w:i/>
          <w:iCs/>
          <w:lang w:eastAsia="en-AU"/>
        </w:rPr>
        <w:t>alopecuroides</w:t>
      </w:r>
      <w:proofErr w:type="spellEnd"/>
      <w:r w:rsidRPr="001504CA">
        <w:rPr>
          <w:rFonts w:ascii="Arial" w:eastAsia="Times New Roman" w:hAnsi="Arial" w:cs="Arial"/>
          <w:lang w:eastAsia="en-AU"/>
        </w:rPr>
        <w:t xml:space="preserve"> is native to the western Mediterranean region, northern Africa, and southern Europe. </w:t>
      </w:r>
    </w:p>
    <w:p w:rsidR="00064F02" w:rsidRPr="001504CA" w:rsidRDefault="00064F02" w:rsidP="00064F02">
      <w:pPr>
        <w:spacing w:before="100" w:beforeAutospacing="1" w:after="100" w:afterAutospacing="1"/>
        <w:rPr>
          <w:rFonts w:ascii="Arial" w:eastAsia="Times New Roman" w:hAnsi="Arial" w:cs="Arial"/>
          <w:lang w:eastAsia="en-AU"/>
        </w:rPr>
      </w:pPr>
      <w:r w:rsidRPr="001504CA">
        <w:rPr>
          <w:rFonts w:ascii="Arial" w:eastAsia="Times New Roman" w:hAnsi="Arial" w:cs="Arial"/>
          <w:i/>
          <w:iCs/>
          <w:lang w:eastAsia="en-AU"/>
        </w:rPr>
        <w:t xml:space="preserve">O. </w:t>
      </w:r>
      <w:proofErr w:type="spellStart"/>
      <w:r w:rsidRPr="001504CA">
        <w:rPr>
          <w:rFonts w:ascii="Arial" w:eastAsia="Times New Roman" w:hAnsi="Arial" w:cs="Arial"/>
          <w:i/>
          <w:iCs/>
          <w:lang w:eastAsia="en-AU"/>
        </w:rPr>
        <w:t>alopecuroides</w:t>
      </w:r>
      <w:proofErr w:type="spellEnd"/>
      <w:r w:rsidRPr="001504CA">
        <w:rPr>
          <w:rFonts w:ascii="Arial" w:eastAsia="Times New Roman" w:hAnsi="Arial" w:cs="Arial"/>
          <w:lang w:eastAsia="en-AU"/>
        </w:rPr>
        <w:t xml:space="preserve"> grows best in moist areas receiving full sun. Sunny, dry areas tend to have smaller plants (0.3 m compared to 1.5 m tall and 1.5 m wide). Plants are not found in shady </w:t>
      </w:r>
      <w:r w:rsidRPr="001504CA">
        <w:rPr>
          <w:rFonts w:ascii="Arial" w:eastAsia="Times New Roman" w:hAnsi="Arial" w:cs="Arial"/>
          <w:lang w:eastAsia="en-AU"/>
        </w:rPr>
        <w:lastRenderedPageBreak/>
        <w:t xml:space="preserve">areas, even if the soil is moist. </w:t>
      </w:r>
      <w:proofErr w:type="spellStart"/>
      <w:r w:rsidR="003D23E4">
        <w:rPr>
          <w:rFonts w:ascii="Arial" w:eastAsia="Times New Roman" w:hAnsi="Arial" w:cs="Arial"/>
          <w:lang w:eastAsia="en-AU"/>
        </w:rPr>
        <w:t>O</w:t>
      </w:r>
      <w:r w:rsidRPr="001504CA">
        <w:rPr>
          <w:rFonts w:ascii="Arial" w:eastAsia="Times New Roman" w:hAnsi="Arial" w:cs="Arial"/>
          <w:i/>
          <w:iCs/>
          <w:lang w:eastAsia="en-AU"/>
        </w:rPr>
        <w:t>nonis</w:t>
      </w:r>
      <w:proofErr w:type="spellEnd"/>
      <w:r w:rsidRPr="001504CA">
        <w:rPr>
          <w:rFonts w:ascii="Arial" w:eastAsia="Times New Roman" w:hAnsi="Arial" w:cs="Arial"/>
          <w:i/>
          <w:iCs/>
          <w:lang w:eastAsia="en-AU"/>
        </w:rPr>
        <w:t xml:space="preserve"> </w:t>
      </w:r>
      <w:proofErr w:type="spellStart"/>
      <w:r w:rsidRPr="001504CA">
        <w:rPr>
          <w:rFonts w:ascii="Arial" w:eastAsia="Times New Roman" w:hAnsi="Arial" w:cs="Arial"/>
          <w:i/>
          <w:iCs/>
          <w:lang w:eastAsia="en-AU"/>
        </w:rPr>
        <w:t>alopecuroides</w:t>
      </w:r>
      <w:proofErr w:type="spellEnd"/>
      <w:r w:rsidRPr="001504CA">
        <w:rPr>
          <w:rFonts w:ascii="Arial" w:eastAsia="Times New Roman" w:hAnsi="Arial" w:cs="Arial"/>
          <w:lang w:eastAsia="en-AU"/>
        </w:rPr>
        <w:t xml:space="preserve"> is occasionally weedy in northern and central Europe. </w:t>
      </w:r>
      <w:r>
        <w:rPr>
          <w:rFonts w:ascii="Arial" w:eastAsia="Times New Roman" w:hAnsi="Arial" w:cs="Arial"/>
          <w:lang w:eastAsia="en-AU"/>
        </w:rPr>
        <w:t xml:space="preserve">However the plant has been assessed by Biosecurity Australia. </w:t>
      </w:r>
      <w:r w:rsidRPr="0010300B">
        <w:rPr>
          <w:rFonts w:ascii="Arial" w:eastAsia="Times New Roman" w:hAnsi="Arial" w:cs="Arial"/>
          <w:lang w:eastAsia="en-AU"/>
        </w:rPr>
        <w:t xml:space="preserve">The outcome is that </w:t>
      </w:r>
      <w:r>
        <w:rPr>
          <w:rFonts w:ascii="Arial" w:eastAsia="Times New Roman" w:hAnsi="Arial" w:cs="Arial"/>
          <w:lang w:eastAsia="en-AU"/>
        </w:rPr>
        <w:t>Ononis is</w:t>
      </w:r>
      <w:r w:rsidRPr="0010300B">
        <w:rPr>
          <w:rFonts w:ascii="Arial" w:eastAsia="Times New Roman" w:hAnsi="Arial" w:cs="Arial"/>
          <w:lang w:eastAsia="en-AU"/>
        </w:rPr>
        <w:t xml:space="preserve"> classified as </w:t>
      </w:r>
      <w:proofErr w:type="spellStart"/>
      <w:proofErr w:type="gramStart"/>
      <w:r w:rsidRPr="0010300B">
        <w:rPr>
          <w:rFonts w:ascii="Arial" w:eastAsia="Times New Roman" w:hAnsi="Arial" w:cs="Arial"/>
          <w:lang w:eastAsia="en-AU"/>
        </w:rPr>
        <w:t>non</w:t>
      </w:r>
      <w:proofErr w:type="gramEnd"/>
      <w:r w:rsidRPr="0010300B">
        <w:rPr>
          <w:rFonts w:ascii="Arial" w:eastAsia="Times New Roman" w:hAnsi="Arial" w:cs="Arial"/>
          <w:lang w:eastAsia="en-AU"/>
        </w:rPr>
        <w:t xml:space="preserve"> threatening</w:t>
      </w:r>
      <w:proofErr w:type="spellEnd"/>
      <w:r w:rsidRPr="0010300B">
        <w:rPr>
          <w:rFonts w:ascii="Arial" w:eastAsia="Times New Roman" w:hAnsi="Arial" w:cs="Arial"/>
          <w:lang w:eastAsia="en-AU"/>
        </w:rPr>
        <w:t xml:space="preserve"> and permitted to be grown. </w:t>
      </w:r>
    </w:p>
    <w:p w:rsidR="00980131" w:rsidRDefault="00980131" w:rsidP="00980131">
      <w:pPr>
        <w:rPr>
          <w:rFonts w:ascii="Arial" w:hAnsi="Arial" w:cs="Arial"/>
          <w:b/>
          <w:sz w:val="24"/>
          <w:szCs w:val="24"/>
        </w:rPr>
      </w:pPr>
      <w:r w:rsidRPr="00980131">
        <w:rPr>
          <w:rFonts w:ascii="Arial" w:hAnsi="Arial" w:cs="Arial"/>
          <w:b/>
          <w:sz w:val="24"/>
          <w:szCs w:val="24"/>
        </w:rPr>
        <w:t>Running Postman</w:t>
      </w:r>
    </w:p>
    <w:p w:rsidR="00980131" w:rsidRPr="00980131" w:rsidRDefault="00980131" w:rsidP="00980131">
      <w:pPr>
        <w:rPr>
          <w:rFonts w:ascii="Arial" w:hAnsi="Arial" w:cs="Arial"/>
        </w:rPr>
      </w:pPr>
      <w:proofErr w:type="spellStart"/>
      <w:r w:rsidRPr="00934B15">
        <w:rPr>
          <w:rFonts w:ascii="Arial" w:hAnsi="Arial" w:cs="Arial"/>
          <w:bCs/>
          <w:iCs/>
        </w:rPr>
        <w:t>Kennedia</w:t>
      </w:r>
      <w:proofErr w:type="spellEnd"/>
      <w:r w:rsidRPr="00934B15">
        <w:rPr>
          <w:rFonts w:ascii="Arial" w:hAnsi="Arial" w:cs="Arial"/>
          <w:bCs/>
          <w:iCs/>
        </w:rPr>
        <w:t xml:space="preserve"> </w:t>
      </w:r>
      <w:proofErr w:type="spellStart"/>
      <w:r w:rsidRPr="00934B15">
        <w:rPr>
          <w:rFonts w:ascii="Arial" w:hAnsi="Arial" w:cs="Arial"/>
          <w:bCs/>
          <w:iCs/>
        </w:rPr>
        <w:t>prostrata</w:t>
      </w:r>
      <w:proofErr w:type="spellEnd"/>
      <w:r w:rsidRPr="00980131">
        <w:rPr>
          <w:rFonts w:ascii="Arial" w:hAnsi="Arial" w:cs="Arial"/>
        </w:rPr>
        <w:t xml:space="preserve">, commonly known as </w:t>
      </w:r>
      <w:r w:rsidRPr="00980131">
        <w:rPr>
          <w:rFonts w:ascii="Arial" w:hAnsi="Arial" w:cs="Arial"/>
          <w:bCs/>
        </w:rPr>
        <w:t>Running Postman</w:t>
      </w:r>
      <w:r w:rsidRPr="00980131">
        <w:rPr>
          <w:rFonts w:ascii="Arial" w:hAnsi="Arial" w:cs="Arial"/>
        </w:rPr>
        <w:t xml:space="preserve"> or </w:t>
      </w:r>
      <w:r w:rsidRPr="00980131">
        <w:rPr>
          <w:rFonts w:ascii="Arial" w:hAnsi="Arial" w:cs="Arial"/>
          <w:bCs/>
        </w:rPr>
        <w:t>Scarlet Runner</w:t>
      </w:r>
      <w:r w:rsidRPr="00980131">
        <w:rPr>
          <w:rFonts w:ascii="Arial" w:hAnsi="Arial" w:cs="Arial"/>
        </w:rPr>
        <w:t xml:space="preserve">, is a species of </w:t>
      </w:r>
      <w:hyperlink r:id="rId5" w:tooltip="Flowering plant" w:history="1">
        <w:r w:rsidRPr="00980131">
          <w:rPr>
            <w:rStyle w:val="Hyperlink"/>
            <w:rFonts w:ascii="Arial" w:hAnsi="Arial" w:cs="Arial"/>
            <w:color w:val="auto"/>
            <w:u w:val="none"/>
          </w:rPr>
          <w:t>flowering plant</w:t>
        </w:r>
      </w:hyperlink>
      <w:r w:rsidRPr="00980131">
        <w:rPr>
          <w:rFonts w:ascii="Arial" w:hAnsi="Arial" w:cs="Arial"/>
        </w:rPr>
        <w:t xml:space="preserve"> in the family </w:t>
      </w:r>
      <w:hyperlink r:id="rId6" w:tooltip="Fabaceae" w:history="1">
        <w:proofErr w:type="spellStart"/>
        <w:r w:rsidRPr="00980131">
          <w:rPr>
            <w:rStyle w:val="Hyperlink"/>
            <w:rFonts w:ascii="Arial" w:hAnsi="Arial" w:cs="Arial"/>
            <w:color w:val="auto"/>
            <w:u w:val="none"/>
          </w:rPr>
          <w:t>Fabaceae</w:t>
        </w:r>
        <w:proofErr w:type="spellEnd"/>
      </w:hyperlink>
      <w:r w:rsidRPr="00980131">
        <w:rPr>
          <w:rFonts w:ascii="Arial" w:hAnsi="Arial" w:cs="Arial"/>
        </w:rPr>
        <w:t xml:space="preserve">, endemic to </w:t>
      </w:r>
      <w:hyperlink r:id="rId7" w:tooltip="Australia" w:history="1">
        <w:r w:rsidRPr="00980131">
          <w:rPr>
            <w:rStyle w:val="Hyperlink"/>
            <w:rFonts w:ascii="Arial" w:hAnsi="Arial" w:cs="Arial"/>
            <w:color w:val="auto"/>
            <w:u w:val="none"/>
          </w:rPr>
          <w:t>Australia</w:t>
        </w:r>
      </w:hyperlink>
      <w:r w:rsidRPr="00980131">
        <w:rPr>
          <w:rFonts w:ascii="Arial" w:hAnsi="Arial" w:cs="Arial"/>
        </w:rPr>
        <w:t>.</w:t>
      </w:r>
    </w:p>
    <w:p w:rsidR="00980131" w:rsidRPr="00980131" w:rsidRDefault="00980131" w:rsidP="00980131">
      <w:pPr>
        <w:rPr>
          <w:rFonts w:ascii="Arial" w:hAnsi="Arial" w:cs="Arial"/>
        </w:rPr>
      </w:pPr>
      <w:r w:rsidRPr="00980131">
        <w:rPr>
          <w:rFonts w:ascii="Arial" w:hAnsi="Arial" w:cs="Arial"/>
        </w:rPr>
        <w:t xml:space="preserve">It is a prostrate or twining </w:t>
      </w:r>
      <w:r w:rsidR="00C60579">
        <w:rPr>
          <w:rFonts w:ascii="Arial" w:hAnsi="Arial" w:cs="Arial"/>
        </w:rPr>
        <w:t xml:space="preserve">perennial </w:t>
      </w:r>
      <w:r w:rsidRPr="00980131">
        <w:rPr>
          <w:rFonts w:ascii="Arial" w:hAnsi="Arial" w:cs="Arial"/>
        </w:rPr>
        <w:t>shrub which can spread to a width of 1.5 metres and has light green leaves that comprise 3 rounded leaflets with undulating edges</w:t>
      </w:r>
      <w:r>
        <w:rPr>
          <w:rFonts w:ascii="Arial" w:hAnsi="Arial" w:cs="Arial"/>
        </w:rPr>
        <w:t>.</w:t>
      </w:r>
      <w:r w:rsidRPr="00980131">
        <w:rPr>
          <w:rFonts w:ascii="Arial" w:hAnsi="Arial" w:cs="Arial"/>
        </w:rPr>
        <w:t xml:space="preserve"> Scarlet pea flowers are produced singly or in pairs between April and November in its native range</w:t>
      </w:r>
      <w:r>
        <w:rPr>
          <w:rFonts w:ascii="Arial" w:hAnsi="Arial" w:cs="Arial"/>
        </w:rPr>
        <w:t>.</w:t>
      </w:r>
      <w:r w:rsidRPr="00980131">
        <w:rPr>
          <w:rFonts w:ascii="Arial" w:hAnsi="Arial" w:cs="Arial"/>
        </w:rPr>
        <w:t xml:space="preserve"> These are followed by cylindrical pods that are 3 to 5</w:t>
      </w:r>
      <w:r>
        <w:rPr>
          <w:rFonts w:ascii="Arial" w:hAnsi="Arial" w:cs="Arial"/>
        </w:rPr>
        <w:t xml:space="preserve"> </w:t>
      </w:r>
      <w:r w:rsidRPr="00980131">
        <w:rPr>
          <w:rFonts w:ascii="Arial" w:hAnsi="Arial" w:cs="Arial"/>
        </w:rPr>
        <w:t>cm in length</w:t>
      </w:r>
      <w:r>
        <w:rPr>
          <w:rFonts w:ascii="Arial" w:hAnsi="Arial" w:cs="Arial"/>
        </w:rPr>
        <w:t>.</w:t>
      </w:r>
    </w:p>
    <w:p w:rsidR="00980131" w:rsidRPr="00980131" w:rsidRDefault="00980131" w:rsidP="00980131">
      <w:pPr>
        <w:rPr>
          <w:rFonts w:ascii="Arial" w:hAnsi="Arial" w:cs="Arial"/>
        </w:rPr>
      </w:pPr>
      <w:r w:rsidRPr="00980131">
        <w:rPr>
          <w:rFonts w:ascii="Arial" w:hAnsi="Arial" w:cs="Arial"/>
        </w:rPr>
        <w:t xml:space="preserve">It is native to the states of </w:t>
      </w:r>
      <w:hyperlink r:id="rId8" w:tooltip="Western Australia" w:history="1">
        <w:r w:rsidRPr="00980131">
          <w:rPr>
            <w:rStyle w:val="Hyperlink"/>
            <w:rFonts w:ascii="Arial" w:hAnsi="Arial" w:cs="Arial"/>
            <w:color w:val="auto"/>
            <w:u w:val="none"/>
          </w:rPr>
          <w:t>Western Australia</w:t>
        </w:r>
      </w:hyperlink>
      <w:r w:rsidRPr="00980131">
        <w:rPr>
          <w:rFonts w:ascii="Arial" w:hAnsi="Arial" w:cs="Arial"/>
        </w:rPr>
        <w:t xml:space="preserve">, </w:t>
      </w:r>
      <w:hyperlink r:id="rId9" w:tooltip="South Australia" w:history="1">
        <w:r w:rsidRPr="00980131">
          <w:rPr>
            <w:rStyle w:val="Hyperlink"/>
            <w:rFonts w:ascii="Arial" w:hAnsi="Arial" w:cs="Arial"/>
            <w:color w:val="auto"/>
            <w:u w:val="none"/>
          </w:rPr>
          <w:t>South Australia</w:t>
        </w:r>
      </w:hyperlink>
      <w:r w:rsidRPr="00980131">
        <w:rPr>
          <w:rFonts w:ascii="Arial" w:hAnsi="Arial" w:cs="Arial"/>
        </w:rPr>
        <w:t xml:space="preserve">, </w:t>
      </w:r>
      <w:hyperlink r:id="rId10" w:tooltip="Tasmania" w:history="1">
        <w:r w:rsidRPr="00980131">
          <w:rPr>
            <w:rStyle w:val="Hyperlink"/>
            <w:rFonts w:ascii="Arial" w:hAnsi="Arial" w:cs="Arial"/>
            <w:color w:val="auto"/>
            <w:u w:val="none"/>
          </w:rPr>
          <w:t>Tasmania</w:t>
        </w:r>
      </w:hyperlink>
      <w:r w:rsidRPr="00980131">
        <w:rPr>
          <w:rFonts w:ascii="Arial" w:hAnsi="Arial" w:cs="Arial"/>
        </w:rPr>
        <w:t xml:space="preserve">, </w:t>
      </w:r>
      <w:hyperlink r:id="rId11" w:tooltip="Victoria (Australia)" w:history="1">
        <w:r w:rsidRPr="00980131">
          <w:rPr>
            <w:rStyle w:val="Hyperlink"/>
            <w:rFonts w:ascii="Arial" w:hAnsi="Arial" w:cs="Arial"/>
            <w:color w:val="auto"/>
            <w:u w:val="none"/>
          </w:rPr>
          <w:t>Victoria</w:t>
        </w:r>
      </w:hyperlink>
      <w:r w:rsidRPr="00980131">
        <w:rPr>
          <w:rFonts w:ascii="Arial" w:hAnsi="Arial" w:cs="Arial"/>
        </w:rPr>
        <w:t xml:space="preserve"> and </w:t>
      </w:r>
      <w:hyperlink r:id="rId12" w:tooltip="New South Wales" w:history="1">
        <w:r w:rsidRPr="00980131">
          <w:rPr>
            <w:rStyle w:val="Hyperlink"/>
            <w:rFonts w:ascii="Arial" w:hAnsi="Arial" w:cs="Arial"/>
            <w:color w:val="auto"/>
            <w:u w:val="none"/>
          </w:rPr>
          <w:t>New South Wales</w:t>
        </w:r>
      </w:hyperlink>
      <w:r w:rsidRPr="00980131">
        <w:rPr>
          <w:rFonts w:ascii="Arial" w:hAnsi="Arial" w:cs="Arial"/>
        </w:rPr>
        <w:t>.</w:t>
      </w:r>
      <w:hyperlink r:id="rId13" w:anchor="cite_note-NSW-3" w:history="1">
        <w:r w:rsidRPr="00980131">
          <w:rPr>
            <w:rStyle w:val="Hyperlink"/>
            <w:rFonts w:ascii="Arial" w:hAnsi="Arial" w:cs="Arial"/>
            <w:color w:val="auto"/>
            <w:u w:val="none"/>
            <w:vertAlign w:val="superscript"/>
          </w:rPr>
          <w:t>[</w:t>
        </w:r>
      </w:hyperlink>
    </w:p>
    <w:p w:rsidR="00980131" w:rsidRDefault="00980131" w:rsidP="00980131">
      <w:pPr>
        <w:rPr>
          <w:rFonts w:ascii="Arial" w:hAnsi="Arial" w:cs="Arial"/>
        </w:rPr>
      </w:pPr>
    </w:p>
    <w:p w:rsidR="00980131" w:rsidRPr="00980131" w:rsidRDefault="00980131" w:rsidP="00980131">
      <w:pPr>
        <w:rPr>
          <w:rFonts w:ascii="Arial" w:hAnsi="Arial" w:cs="Arial"/>
          <w:b/>
          <w:sz w:val="24"/>
          <w:szCs w:val="24"/>
        </w:rPr>
      </w:pPr>
      <w:proofErr w:type="spellStart"/>
      <w:r w:rsidRPr="00980131">
        <w:rPr>
          <w:rFonts w:ascii="Arial" w:hAnsi="Arial" w:cs="Arial"/>
          <w:b/>
          <w:sz w:val="24"/>
          <w:szCs w:val="24"/>
        </w:rPr>
        <w:t>Sabel</w:t>
      </w:r>
      <w:proofErr w:type="spellEnd"/>
      <w:r w:rsidRPr="00980131">
        <w:rPr>
          <w:rFonts w:ascii="Arial" w:hAnsi="Arial" w:cs="Arial"/>
          <w:b/>
          <w:sz w:val="24"/>
          <w:szCs w:val="24"/>
        </w:rPr>
        <w:t xml:space="preserve"> </w:t>
      </w:r>
      <w:proofErr w:type="spellStart"/>
      <w:r w:rsidRPr="00980131">
        <w:rPr>
          <w:rFonts w:ascii="Arial" w:hAnsi="Arial" w:cs="Arial"/>
          <w:b/>
          <w:sz w:val="24"/>
          <w:szCs w:val="24"/>
        </w:rPr>
        <w:t>Trigonella</w:t>
      </w:r>
      <w:proofErr w:type="spellEnd"/>
    </w:p>
    <w:p w:rsidR="00980131" w:rsidRDefault="00980131" w:rsidP="00980131">
      <w:pPr>
        <w:rPr>
          <w:rFonts w:ascii="Arial" w:hAnsi="Arial" w:cs="Arial"/>
        </w:rPr>
      </w:pPr>
      <w:r w:rsidRPr="00980131">
        <w:rPr>
          <w:rFonts w:ascii="Arial" w:hAnsi="Arial" w:cs="Arial"/>
        </w:rPr>
        <w:t xml:space="preserve">Australian pasture evaluation programs have been examining a wide range of pasture genera for their ability to complement and add diversity to the medic pasture base. </w:t>
      </w:r>
      <w:r w:rsidR="009B165C">
        <w:rPr>
          <w:rFonts w:ascii="Arial" w:hAnsi="Arial" w:cs="Arial"/>
        </w:rPr>
        <w:t>T</w:t>
      </w:r>
      <w:r w:rsidRPr="00980131">
        <w:rPr>
          <w:rFonts w:ascii="Arial" w:hAnsi="Arial" w:cs="Arial"/>
        </w:rPr>
        <w:t xml:space="preserve">he genus </w:t>
      </w:r>
      <w:proofErr w:type="spellStart"/>
      <w:r w:rsidRPr="00980131">
        <w:rPr>
          <w:rFonts w:ascii="Arial" w:hAnsi="Arial" w:cs="Arial"/>
          <w:i/>
          <w:iCs/>
        </w:rPr>
        <w:t>Trigonella</w:t>
      </w:r>
      <w:proofErr w:type="spellEnd"/>
      <w:r w:rsidR="009B165C">
        <w:rPr>
          <w:rFonts w:ascii="Arial" w:hAnsi="Arial" w:cs="Arial"/>
        </w:rPr>
        <w:t xml:space="preserve"> has been identified a</w:t>
      </w:r>
      <w:r w:rsidRPr="00980131">
        <w:rPr>
          <w:rFonts w:ascii="Arial" w:hAnsi="Arial" w:cs="Arial"/>
        </w:rPr>
        <w:t xml:space="preserve">s having potential in Australian farming systems. </w:t>
      </w:r>
      <w:proofErr w:type="spellStart"/>
      <w:r w:rsidRPr="00980131">
        <w:rPr>
          <w:rFonts w:ascii="Arial" w:hAnsi="Arial" w:cs="Arial"/>
          <w:i/>
          <w:iCs/>
        </w:rPr>
        <w:t>Trigonella</w:t>
      </w:r>
      <w:proofErr w:type="spellEnd"/>
      <w:r w:rsidRPr="00980131">
        <w:rPr>
          <w:rFonts w:ascii="Arial" w:hAnsi="Arial" w:cs="Arial"/>
          <w:i/>
          <w:iCs/>
        </w:rPr>
        <w:t xml:space="preserve"> </w:t>
      </w:r>
      <w:proofErr w:type="spellStart"/>
      <w:r w:rsidRPr="00980131">
        <w:rPr>
          <w:rFonts w:ascii="Arial" w:hAnsi="Arial" w:cs="Arial"/>
          <w:i/>
          <w:iCs/>
        </w:rPr>
        <w:t>balansae</w:t>
      </w:r>
      <w:proofErr w:type="spellEnd"/>
      <w:r w:rsidRPr="00980131">
        <w:rPr>
          <w:rFonts w:ascii="Arial" w:hAnsi="Arial" w:cs="Arial"/>
          <w:i/>
          <w:iCs/>
        </w:rPr>
        <w:t xml:space="preserve"> </w:t>
      </w:r>
      <w:r>
        <w:rPr>
          <w:rFonts w:ascii="Arial" w:hAnsi="Arial" w:cs="Arial"/>
        </w:rPr>
        <w:t xml:space="preserve">is </w:t>
      </w:r>
      <w:r w:rsidRPr="00980131">
        <w:rPr>
          <w:rFonts w:ascii="Arial" w:hAnsi="Arial" w:cs="Arial"/>
        </w:rPr>
        <w:t>an an</w:t>
      </w:r>
      <w:r>
        <w:rPr>
          <w:rFonts w:ascii="Arial" w:hAnsi="Arial" w:cs="Arial"/>
        </w:rPr>
        <w:t>nual legume of Eurasian origins and</w:t>
      </w:r>
      <w:r w:rsidRPr="00980131">
        <w:rPr>
          <w:rFonts w:ascii="Arial" w:hAnsi="Arial" w:cs="Arial"/>
        </w:rPr>
        <w:t xml:space="preserve"> has shown promise in more recent trials. It is both productive and able to regenerate on alkaline soils receiving &lt;400mm annual rainfall. Its upright growth habit and proliferation of seedpods at the top of the canopy make it amena</w:t>
      </w:r>
      <w:r w:rsidR="007B4687">
        <w:rPr>
          <w:rFonts w:ascii="Arial" w:hAnsi="Arial" w:cs="Arial"/>
        </w:rPr>
        <w:t>ble to low cost seed production.</w:t>
      </w:r>
    </w:p>
    <w:p w:rsidR="00B61ACC" w:rsidRDefault="00B61ACC" w:rsidP="00980131">
      <w:pPr>
        <w:rPr>
          <w:rFonts w:ascii="Arial" w:hAnsi="Arial" w:cs="Arial"/>
        </w:rPr>
      </w:pPr>
    </w:p>
    <w:p w:rsidR="00B61ACC" w:rsidRPr="00C33432" w:rsidRDefault="00B61ACC" w:rsidP="00B61ACC">
      <w:pPr>
        <w:rPr>
          <w:rFonts w:ascii="Arial" w:hAnsi="Arial" w:cs="Arial"/>
          <w:b/>
          <w:sz w:val="24"/>
          <w:szCs w:val="24"/>
        </w:rPr>
      </w:pPr>
      <w:r w:rsidRPr="00C33432">
        <w:rPr>
          <w:rFonts w:ascii="Arial" w:hAnsi="Arial" w:cs="Arial"/>
          <w:b/>
          <w:sz w:val="24"/>
          <w:szCs w:val="24"/>
        </w:rPr>
        <w:t>Southern milkvetch</w:t>
      </w:r>
    </w:p>
    <w:p w:rsidR="004C53A3" w:rsidRPr="004C53A3" w:rsidRDefault="004C53A3" w:rsidP="004C53A3">
      <w:pPr>
        <w:rPr>
          <w:rFonts w:ascii="Arial" w:hAnsi="Arial" w:cs="Arial"/>
        </w:rPr>
      </w:pPr>
      <w:proofErr w:type="spellStart"/>
      <w:r w:rsidRPr="004C53A3">
        <w:rPr>
          <w:rFonts w:ascii="Arial" w:hAnsi="Arial" w:cs="Arial"/>
        </w:rPr>
        <w:t>Astragalus</w:t>
      </w:r>
      <w:proofErr w:type="spellEnd"/>
      <w:r w:rsidRPr="004C53A3">
        <w:rPr>
          <w:rFonts w:ascii="Arial" w:hAnsi="Arial" w:cs="Arial"/>
        </w:rPr>
        <w:t xml:space="preserve"> </w:t>
      </w:r>
      <w:proofErr w:type="spellStart"/>
      <w:r w:rsidRPr="004C53A3">
        <w:rPr>
          <w:rFonts w:ascii="Arial" w:hAnsi="Arial" w:cs="Arial"/>
        </w:rPr>
        <w:t>hamosus</w:t>
      </w:r>
      <w:proofErr w:type="spellEnd"/>
      <w:r w:rsidRPr="004C53A3">
        <w:rPr>
          <w:rFonts w:ascii="Arial" w:hAnsi="Arial" w:cs="Arial"/>
        </w:rPr>
        <w:t xml:space="preserve"> is a</w:t>
      </w:r>
      <w:r>
        <w:rPr>
          <w:rFonts w:ascii="Arial" w:hAnsi="Arial" w:cs="Arial"/>
        </w:rPr>
        <w:t xml:space="preserve">n annual </w:t>
      </w:r>
      <w:r w:rsidR="005772C5">
        <w:rPr>
          <w:rFonts w:ascii="Arial" w:hAnsi="Arial" w:cs="Arial"/>
        </w:rPr>
        <w:t xml:space="preserve">legume </w:t>
      </w:r>
      <w:r w:rsidRPr="004C53A3">
        <w:rPr>
          <w:rFonts w:ascii="Arial" w:hAnsi="Arial" w:cs="Arial"/>
        </w:rPr>
        <w:t xml:space="preserve">growing to 0.6 m by 0.5 m. It is in flower </w:t>
      </w:r>
      <w:r>
        <w:rPr>
          <w:rFonts w:ascii="Arial" w:hAnsi="Arial" w:cs="Arial"/>
        </w:rPr>
        <w:t xml:space="preserve">(in the Northern Hemisphere) </w:t>
      </w:r>
      <w:r w:rsidRPr="004C53A3">
        <w:rPr>
          <w:rFonts w:ascii="Arial" w:hAnsi="Arial" w:cs="Arial"/>
        </w:rPr>
        <w:t>from May to July, and the seeds ripen from Jul</w:t>
      </w:r>
      <w:r w:rsidR="007B4687">
        <w:rPr>
          <w:rFonts w:ascii="Arial" w:hAnsi="Arial" w:cs="Arial"/>
        </w:rPr>
        <w:t>y</w:t>
      </w:r>
      <w:r w:rsidRPr="004C53A3">
        <w:rPr>
          <w:rFonts w:ascii="Arial" w:hAnsi="Arial" w:cs="Arial"/>
        </w:rPr>
        <w:t xml:space="preserve"> to September. </w:t>
      </w:r>
    </w:p>
    <w:p w:rsidR="004C53A3" w:rsidRPr="004C53A3" w:rsidRDefault="004C53A3" w:rsidP="004C53A3">
      <w:pPr>
        <w:rPr>
          <w:rFonts w:ascii="Arial" w:hAnsi="Arial" w:cs="Arial"/>
        </w:rPr>
      </w:pPr>
      <w:r w:rsidRPr="004C53A3">
        <w:rPr>
          <w:rFonts w:ascii="Arial" w:hAnsi="Arial" w:cs="Arial"/>
        </w:rPr>
        <w:t xml:space="preserve">Suitable for </w:t>
      </w:r>
      <w:r w:rsidR="00064F02" w:rsidRPr="004C53A3">
        <w:rPr>
          <w:rFonts w:ascii="Arial" w:hAnsi="Arial" w:cs="Arial"/>
        </w:rPr>
        <w:t>well-drained</w:t>
      </w:r>
      <w:r w:rsidR="00064F02">
        <w:rPr>
          <w:rFonts w:ascii="Arial" w:hAnsi="Arial" w:cs="Arial"/>
        </w:rPr>
        <w:t xml:space="preserve">, </w:t>
      </w:r>
      <w:r w:rsidRPr="004C53A3">
        <w:rPr>
          <w:rFonts w:ascii="Arial" w:hAnsi="Arial" w:cs="Arial"/>
        </w:rPr>
        <w:t xml:space="preserve">light </w:t>
      </w:r>
      <w:r w:rsidR="00064F02">
        <w:rPr>
          <w:rFonts w:ascii="Arial" w:hAnsi="Arial" w:cs="Arial"/>
        </w:rPr>
        <w:t xml:space="preserve">to </w:t>
      </w:r>
      <w:r w:rsidRPr="004C53A3">
        <w:rPr>
          <w:rFonts w:ascii="Arial" w:hAnsi="Arial" w:cs="Arial"/>
        </w:rPr>
        <w:t>medium soils</w:t>
      </w:r>
      <w:r w:rsidR="00064F02">
        <w:rPr>
          <w:rFonts w:ascii="Arial" w:hAnsi="Arial" w:cs="Arial"/>
        </w:rPr>
        <w:t xml:space="preserve"> and full sun. It is tolerant of a range of soil </w:t>
      </w:r>
      <w:proofErr w:type="spellStart"/>
      <w:r w:rsidR="00064F02">
        <w:rPr>
          <w:rFonts w:ascii="Arial" w:hAnsi="Arial" w:cs="Arial"/>
        </w:rPr>
        <w:t>pH.</w:t>
      </w:r>
      <w:proofErr w:type="spellEnd"/>
    </w:p>
    <w:p w:rsidR="003E6713" w:rsidRDefault="003E6713" w:rsidP="00B61ACC">
      <w:pPr>
        <w:rPr>
          <w:rFonts w:ascii="Arial" w:hAnsi="Arial" w:cs="Arial"/>
        </w:rPr>
      </w:pPr>
    </w:p>
    <w:p w:rsidR="003E6713" w:rsidRPr="00C33432" w:rsidRDefault="003E6713" w:rsidP="003E6713">
      <w:pPr>
        <w:rPr>
          <w:rFonts w:ascii="Arial" w:hAnsi="Arial" w:cs="Arial"/>
          <w:b/>
          <w:sz w:val="24"/>
          <w:szCs w:val="24"/>
        </w:rPr>
      </w:pPr>
      <w:r w:rsidRPr="00C33432">
        <w:rPr>
          <w:rFonts w:ascii="Arial" w:hAnsi="Arial" w:cs="Arial"/>
          <w:b/>
          <w:sz w:val="24"/>
          <w:szCs w:val="24"/>
        </w:rPr>
        <w:t>Sweet Clovers</w:t>
      </w:r>
    </w:p>
    <w:p w:rsidR="003E6713" w:rsidRPr="003D23E4" w:rsidRDefault="003E6713" w:rsidP="003E6713">
      <w:pPr>
        <w:rPr>
          <w:rFonts w:ascii="Arial" w:hAnsi="Arial" w:cs="Arial"/>
          <w:i/>
        </w:rPr>
      </w:pPr>
      <w:proofErr w:type="spellStart"/>
      <w:r w:rsidRPr="003D23E4">
        <w:rPr>
          <w:rFonts w:ascii="Arial" w:hAnsi="Arial" w:cs="Arial"/>
          <w:i/>
        </w:rPr>
        <w:t>Melilotus</w:t>
      </w:r>
      <w:proofErr w:type="spellEnd"/>
      <w:r w:rsidRPr="003D23E4">
        <w:rPr>
          <w:rFonts w:ascii="Arial" w:hAnsi="Arial" w:cs="Arial"/>
          <w:i/>
        </w:rPr>
        <w:t xml:space="preserve"> </w:t>
      </w:r>
      <w:proofErr w:type="spellStart"/>
      <w:r w:rsidRPr="003D23E4">
        <w:rPr>
          <w:rFonts w:ascii="Arial" w:hAnsi="Arial" w:cs="Arial"/>
          <w:i/>
        </w:rPr>
        <w:t>elegans</w:t>
      </w:r>
      <w:proofErr w:type="spellEnd"/>
      <w:r w:rsidRPr="003D23E4">
        <w:rPr>
          <w:rFonts w:ascii="Arial" w:hAnsi="Arial" w:cs="Arial"/>
          <w:i/>
        </w:rPr>
        <w:t xml:space="preserve">, </w:t>
      </w:r>
      <w:proofErr w:type="spellStart"/>
      <w:r w:rsidRPr="003D23E4">
        <w:rPr>
          <w:rFonts w:ascii="Arial" w:hAnsi="Arial" w:cs="Arial"/>
          <w:i/>
        </w:rPr>
        <w:t>Melilotus</w:t>
      </w:r>
      <w:proofErr w:type="spellEnd"/>
      <w:r w:rsidRPr="003D23E4">
        <w:rPr>
          <w:rFonts w:ascii="Arial" w:hAnsi="Arial" w:cs="Arial"/>
          <w:i/>
        </w:rPr>
        <w:t xml:space="preserve"> </w:t>
      </w:r>
      <w:proofErr w:type="spellStart"/>
      <w:r w:rsidRPr="003D23E4">
        <w:rPr>
          <w:rFonts w:ascii="Arial" w:hAnsi="Arial" w:cs="Arial"/>
          <w:i/>
        </w:rPr>
        <w:t>siculus</w:t>
      </w:r>
      <w:proofErr w:type="spellEnd"/>
    </w:p>
    <w:p w:rsidR="003E6713" w:rsidRDefault="003E6713" w:rsidP="003E6713">
      <w:pPr>
        <w:rPr>
          <w:rFonts w:ascii="Arial" w:eastAsia="Times New Roman" w:hAnsi="Arial" w:cs="Arial"/>
          <w:lang w:eastAsia="en-AU"/>
        </w:rPr>
      </w:pPr>
      <w:proofErr w:type="spellStart"/>
      <w:r w:rsidRPr="00934B15">
        <w:rPr>
          <w:rFonts w:ascii="Arial" w:hAnsi="Arial" w:cs="Arial"/>
          <w:bCs/>
          <w:iCs/>
        </w:rPr>
        <w:t>Melilotus</w:t>
      </w:r>
      <w:proofErr w:type="spellEnd"/>
      <w:r w:rsidRPr="00934B15">
        <w:rPr>
          <w:rFonts w:ascii="Arial" w:hAnsi="Arial" w:cs="Arial"/>
        </w:rPr>
        <w:t xml:space="preserve">, known as </w:t>
      </w:r>
      <w:r w:rsidRPr="00934B15">
        <w:rPr>
          <w:rFonts w:ascii="Arial" w:hAnsi="Arial" w:cs="Arial"/>
          <w:bCs/>
        </w:rPr>
        <w:t>Sweet-clover</w:t>
      </w:r>
      <w:r w:rsidRPr="00934B15">
        <w:rPr>
          <w:rFonts w:ascii="Arial" w:hAnsi="Arial" w:cs="Arial"/>
        </w:rPr>
        <w:t xml:space="preserve">, is a genus in the family </w:t>
      </w:r>
      <w:hyperlink r:id="rId14" w:tooltip="Fabaceae" w:history="1">
        <w:proofErr w:type="spellStart"/>
        <w:r w:rsidRPr="00934B15">
          <w:rPr>
            <w:rStyle w:val="Hyperlink"/>
            <w:rFonts w:ascii="Arial" w:hAnsi="Arial" w:cs="Arial"/>
            <w:color w:val="auto"/>
            <w:u w:val="none"/>
          </w:rPr>
          <w:t>Fabaceae</w:t>
        </w:r>
        <w:proofErr w:type="spellEnd"/>
      </w:hyperlink>
      <w:r w:rsidRPr="00934B15">
        <w:rPr>
          <w:rFonts w:ascii="Arial" w:hAnsi="Arial" w:cs="Arial"/>
        </w:rPr>
        <w:t>. Originally from Europe and Asia, it is</w:t>
      </w:r>
      <w:r w:rsidRPr="003E6713">
        <w:rPr>
          <w:rFonts w:ascii="Arial" w:hAnsi="Arial" w:cs="Arial"/>
        </w:rPr>
        <w:t xml:space="preserve"> now found worldwide.</w:t>
      </w:r>
      <w:r w:rsidR="00064F02" w:rsidRPr="00064F02">
        <w:rPr>
          <w:rFonts w:ascii="Arial" w:eastAsia="Times New Roman" w:hAnsi="Arial" w:cs="Arial"/>
          <w:lang w:eastAsia="en-AU"/>
        </w:rPr>
        <w:t xml:space="preserve"> </w:t>
      </w:r>
      <w:r w:rsidR="00064F02">
        <w:rPr>
          <w:rFonts w:ascii="Arial" w:eastAsia="Times New Roman" w:hAnsi="Arial" w:cs="Arial"/>
          <w:lang w:eastAsia="en-AU"/>
        </w:rPr>
        <w:t>Similar to Ononis, the genus has a reputation for weediness and has undergone similar weediness assessment and</w:t>
      </w:r>
      <w:r w:rsidR="00064F02" w:rsidRPr="0010300B">
        <w:rPr>
          <w:rFonts w:ascii="Arial" w:eastAsia="Times New Roman" w:hAnsi="Arial" w:cs="Arial"/>
          <w:lang w:eastAsia="en-AU"/>
        </w:rPr>
        <w:t xml:space="preserve"> also investigated using weed risk assessment criteria established within the FFI CRC. </w:t>
      </w:r>
      <w:r w:rsidR="00064F02">
        <w:rPr>
          <w:rFonts w:ascii="Arial" w:eastAsia="Times New Roman" w:hAnsi="Arial" w:cs="Arial"/>
          <w:lang w:eastAsia="en-AU"/>
        </w:rPr>
        <w:t xml:space="preserve">It has been determined that these </w:t>
      </w:r>
      <w:proofErr w:type="spellStart"/>
      <w:r w:rsidR="00064F02">
        <w:rPr>
          <w:rFonts w:ascii="Arial" w:eastAsia="Times New Roman" w:hAnsi="Arial" w:cs="Arial"/>
          <w:lang w:eastAsia="en-AU"/>
        </w:rPr>
        <w:t>Melilotus</w:t>
      </w:r>
      <w:proofErr w:type="spellEnd"/>
      <w:r w:rsidR="00064F02">
        <w:rPr>
          <w:rFonts w:ascii="Arial" w:eastAsia="Times New Roman" w:hAnsi="Arial" w:cs="Arial"/>
          <w:lang w:eastAsia="en-AU"/>
        </w:rPr>
        <w:t xml:space="preserve"> </w:t>
      </w:r>
      <w:r w:rsidR="00934B15">
        <w:rPr>
          <w:rFonts w:ascii="Arial" w:eastAsia="Times New Roman" w:hAnsi="Arial" w:cs="Arial"/>
          <w:lang w:eastAsia="en-AU"/>
        </w:rPr>
        <w:t>are permitted to be grown.</w:t>
      </w:r>
    </w:p>
    <w:p w:rsidR="00064F02" w:rsidRPr="001504CA" w:rsidRDefault="00934B15" w:rsidP="00064F02">
      <w:pPr>
        <w:spacing w:before="100" w:beforeAutospacing="1" w:after="100" w:afterAutospacing="1"/>
        <w:rPr>
          <w:rFonts w:ascii="Arial" w:eastAsia="Times New Roman" w:hAnsi="Arial" w:cs="Arial"/>
          <w:lang w:eastAsia="en-AU"/>
        </w:rPr>
      </w:pPr>
      <w:r>
        <w:rPr>
          <w:rFonts w:ascii="Arial" w:eastAsia="Times New Roman" w:hAnsi="Arial" w:cs="Arial"/>
          <w:lang w:eastAsia="en-AU"/>
        </w:rPr>
        <w:t xml:space="preserve">The </w:t>
      </w:r>
      <w:proofErr w:type="spellStart"/>
      <w:r w:rsidR="00064F02" w:rsidRPr="0010300B">
        <w:rPr>
          <w:rFonts w:ascii="Arial" w:eastAsia="Times New Roman" w:hAnsi="Arial" w:cs="Arial"/>
          <w:lang w:eastAsia="en-AU"/>
        </w:rPr>
        <w:t>Melilotus</w:t>
      </w:r>
      <w:proofErr w:type="spellEnd"/>
      <w:r>
        <w:rPr>
          <w:rFonts w:ascii="Arial" w:eastAsia="Times New Roman" w:hAnsi="Arial" w:cs="Arial"/>
          <w:lang w:eastAsia="en-AU"/>
        </w:rPr>
        <w:t xml:space="preserve"> sown in the trial are selections of </w:t>
      </w:r>
      <w:r w:rsidR="00064F02" w:rsidRPr="0010300B">
        <w:rPr>
          <w:rFonts w:ascii="Arial" w:eastAsia="Times New Roman" w:hAnsi="Arial" w:cs="Arial"/>
          <w:lang w:eastAsia="en-AU"/>
        </w:rPr>
        <w:t>M.</w:t>
      </w:r>
      <w:r>
        <w:rPr>
          <w:rFonts w:ascii="Arial" w:eastAsia="Times New Roman" w:hAnsi="Arial" w:cs="Arial"/>
          <w:lang w:eastAsia="en-AU"/>
        </w:rPr>
        <w:t xml:space="preserve"> </w:t>
      </w:r>
      <w:proofErr w:type="spellStart"/>
      <w:r w:rsidR="00064F02" w:rsidRPr="0010300B">
        <w:rPr>
          <w:rFonts w:ascii="Arial" w:eastAsia="Times New Roman" w:hAnsi="Arial" w:cs="Arial"/>
          <w:lang w:eastAsia="en-AU"/>
        </w:rPr>
        <w:t>siculus</w:t>
      </w:r>
      <w:proofErr w:type="spellEnd"/>
      <w:r w:rsidR="00064F02" w:rsidRPr="0010300B">
        <w:rPr>
          <w:rFonts w:ascii="Arial" w:eastAsia="Times New Roman" w:hAnsi="Arial" w:cs="Arial"/>
          <w:lang w:eastAsia="en-AU"/>
        </w:rPr>
        <w:t xml:space="preserve"> and M.</w:t>
      </w:r>
      <w:r>
        <w:rPr>
          <w:rFonts w:ascii="Arial" w:eastAsia="Times New Roman" w:hAnsi="Arial" w:cs="Arial"/>
          <w:lang w:eastAsia="en-AU"/>
        </w:rPr>
        <w:t xml:space="preserve"> </w:t>
      </w:r>
      <w:proofErr w:type="spellStart"/>
      <w:r w:rsidR="00064F02" w:rsidRPr="0010300B">
        <w:rPr>
          <w:rFonts w:ascii="Arial" w:eastAsia="Times New Roman" w:hAnsi="Arial" w:cs="Arial"/>
          <w:lang w:eastAsia="en-AU"/>
        </w:rPr>
        <w:t>elegans</w:t>
      </w:r>
      <w:proofErr w:type="spellEnd"/>
      <w:r w:rsidR="00064F02" w:rsidRPr="0010300B">
        <w:rPr>
          <w:rFonts w:ascii="Arial" w:eastAsia="Times New Roman" w:hAnsi="Arial" w:cs="Arial"/>
          <w:lang w:eastAsia="en-AU"/>
        </w:rPr>
        <w:t xml:space="preserve"> </w:t>
      </w:r>
      <w:r>
        <w:rPr>
          <w:rFonts w:ascii="Arial" w:eastAsia="Times New Roman" w:hAnsi="Arial" w:cs="Arial"/>
          <w:lang w:eastAsia="en-AU"/>
        </w:rPr>
        <w:t xml:space="preserve">that </w:t>
      </w:r>
      <w:r w:rsidR="00064F02" w:rsidRPr="0010300B">
        <w:rPr>
          <w:rFonts w:ascii="Arial" w:eastAsia="Times New Roman" w:hAnsi="Arial" w:cs="Arial"/>
          <w:lang w:eastAsia="en-AU"/>
        </w:rPr>
        <w:t xml:space="preserve">do not contain </w:t>
      </w:r>
      <w:proofErr w:type="spellStart"/>
      <w:r w:rsidR="00064F02" w:rsidRPr="0010300B">
        <w:rPr>
          <w:rFonts w:ascii="Arial" w:eastAsia="Times New Roman" w:hAnsi="Arial" w:cs="Arial"/>
          <w:lang w:eastAsia="en-AU"/>
        </w:rPr>
        <w:t>coumarins</w:t>
      </w:r>
      <w:proofErr w:type="spellEnd"/>
      <w:r w:rsidR="00064F02" w:rsidRPr="0010300B">
        <w:rPr>
          <w:rFonts w:ascii="Arial" w:eastAsia="Times New Roman" w:hAnsi="Arial" w:cs="Arial"/>
          <w:lang w:eastAsia="en-AU"/>
        </w:rPr>
        <w:t xml:space="preserve">, unlike </w:t>
      </w:r>
      <w:r>
        <w:rPr>
          <w:rFonts w:ascii="Arial" w:eastAsia="Times New Roman" w:hAnsi="Arial" w:cs="Arial"/>
          <w:lang w:eastAsia="en-AU"/>
        </w:rPr>
        <w:t xml:space="preserve">the two common </w:t>
      </w:r>
      <w:proofErr w:type="spellStart"/>
      <w:r>
        <w:rPr>
          <w:rFonts w:ascii="Arial" w:eastAsia="Times New Roman" w:hAnsi="Arial" w:cs="Arial"/>
          <w:lang w:eastAsia="en-AU"/>
        </w:rPr>
        <w:t>melilotus</w:t>
      </w:r>
      <w:proofErr w:type="spellEnd"/>
      <w:r>
        <w:rPr>
          <w:rFonts w:ascii="Arial" w:eastAsia="Times New Roman" w:hAnsi="Arial" w:cs="Arial"/>
          <w:lang w:eastAsia="en-AU"/>
        </w:rPr>
        <w:t xml:space="preserve"> found in the district</w:t>
      </w:r>
      <w:r w:rsidR="00064F02" w:rsidRPr="0010300B">
        <w:rPr>
          <w:rFonts w:ascii="Arial" w:eastAsia="Times New Roman" w:hAnsi="Arial" w:cs="Arial"/>
          <w:lang w:eastAsia="en-AU"/>
        </w:rPr>
        <w:t>.</w:t>
      </w:r>
    </w:p>
    <w:p w:rsidR="003E6713" w:rsidRPr="003E6713" w:rsidRDefault="003E6713" w:rsidP="003E6713">
      <w:pPr>
        <w:rPr>
          <w:rFonts w:ascii="Arial" w:hAnsi="Arial" w:cs="Arial"/>
        </w:rPr>
      </w:pPr>
      <w:r w:rsidRPr="003E6713">
        <w:rPr>
          <w:rFonts w:ascii="Arial" w:hAnsi="Arial" w:cs="Arial"/>
        </w:rPr>
        <w:t xml:space="preserve">This legume is commonly named for its sweet smell, which is due to its high content of the perfume agent </w:t>
      </w:r>
      <w:hyperlink r:id="rId15" w:tooltip="Coumarin" w:history="1">
        <w:proofErr w:type="spellStart"/>
        <w:r w:rsidRPr="003E6713">
          <w:rPr>
            <w:rStyle w:val="Hyperlink"/>
            <w:rFonts w:ascii="Arial" w:hAnsi="Arial" w:cs="Arial"/>
            <w:color w:val="auto"/>
            <w:u w:val="none"/>
          </w:rPr>
          <w:t>coumarin</w:t>
        </w:r>
        <w:proofErr w:type="spellEnd"/>
      </w:hyperlink>
      <w:r w:rsidRPr="003E6713">
        <w:rPr>
          <w:rFonts w:ascii="Arial" w:hAnsi="Arial" w:cs="Arial"/>
        </w:rPr>
        <w:t>. This chemical is responsible for the sweet smell of hay and is bitter to the taste, probably produced by the plant to discourage ingestion by animals.</w:t>
      </w:r>
      <w:hyperlink r:id="rId16" w:anchor="cite_note-2" w:history="1">
        <w:r w:rsidRPr="003E6713">
          <w:rPr>
            <w:rStyle w:val="Hyperlink"/>
            <w:rFonts w:ascii="Arial" w:hAnsi="Arial" w:cs="Arial"/>
            <w:color w:val="auto"/>
            <w:u w:val="none"/>
            <w:vertAlign w:val="superscript"/>
          </w:rPr>
          <w:t>[2]</w:t>
        </w:r>
      </w:hyperlink>
      <w:r w:rsidRPr="003E6713">
        <w:rPr>
          <w:rFonts w:ascii="Arial" w:hAnsi="Arial" w:cs="Arial"/>
        </w:rPr>
        <w:t xml:space="preserve"> </w:t>
      </w:r>
      <w:proofErr w:type="spellStart"/>
      <w:r w:rsidRPr="003E6713">
        <w:rPr>
          <w:rFonts w:ascii="Arial" w:hAnsi="Arial" w:cs="Arial"/>
        </w:rPr>
        <w:t>Coumarin</w:t>
      </w:r>
      <w:proofErr w:type="spellEnd"/>
      <w:r w:rsidRPr="003E6713">
        <w:rPr>
          <w:rFonts w:ascii="Arial" w:hAnsi="Arial" w:cs="Arial"/>
        </w:rPr>
        <w:t xml:space="preserve">, in turn, is converted by fungi into a poisonous anticoagulant, called </w:t>
      </w:r>
      <w:hyperlink r:id="rId17" w:tooltip="Dicoumarol" w:history="1">
        <w:proofErr w:type="spellStart"/>
        <w:r w:rsidRPr="003E6713">
          <w:rPr>
            <w:rStyle w:val="Hyperlink"/>
            <w:rFonts w:ascii="Arial" w:hAnsi="Arial" w:cs="Arial"/>
            <w:color w:val="auto"/>
            <w:u w:val="none"/>
          </w:rPr>
          <w:t>dicoumarol</w:t>
        </w:r>
        <w:proofErr w:type="spellEnd"/>
      </w:hyperlink>
      <w:r w:rsidR="00934B15" w:rsidRPr="003E6713">
        <w:rPr>
          <w:rFonts w:ascii="Arial" w:hAnsi="Arial" w:cs="Arial"/>
        </w:rPr>
        <w:t xml:space="preserve"> that</w:t>
      </w:r>
      <w:r w:rsidRPr="003E6713">
        <w:rPr>
          <w:rFonts w:ascii="Arial" w:hAnsi="Arial" w:cs="Arial"/>
        </w:rPr>
        <w:t xml:space="preserve"> may be found in </w:t>
      </w:r>
      <w:proofErr w:type="spellStart"/>
      <w:r w:rsidRPr="003E6713">
        <w:rPr>
          <w:rFonts w:ascii="Arial" w:hAnsi="Arial" w:cs="Arial"/>
        </w:rPr>
        <w:t>moldly</w:t>
      </w:r>
      <w:proofErr w:type="spellEnd"/>
      <w:r w:rsidRPr="003E6713">
        <w:rPr>
          <w:rFonts w:ascii="Arial" w:hAnsi="Arial" w:cs="Arial"/>
        </w:rPr>
        <w:t xml:space="preserve"> or spoiled sweet-clover. This compound was the historical cause of so-called </w:t>
      </w:r>
      <w:r w:rsidRPr="003E6713">
        <w:rPr>
          <w:rFonts w:ascii="Arial" w:hAnsi="Arial" w:cs="Arial"/>
          <w:bCs/>
        </w:rPr>
        <w:t>sweet-clover disease</w:t>
      </w:r>
      <w:r w:rsidRPr="003E6713">
        <w:rPr>
          <w:rFonts w:ascii="Arial" w:hAnsi="Arial" w:cs="Arial"/>
        </w:rPr>
        <w:t>, recognized in cattle since the 1920s</w:t>
      </w:r>
      <w:r w:rsidR="007B4687">
        <w:rPr>
          <w:rFonts w:ascii="Arial" w:hAnsi="Arial" w:cs="Arial"/>
        </w:rPr>
        <w:t>. It is a relative of two local weeds, Bok</w:t>
      </w:r>
      <w:r w:rsidR="0059057C">
        <w:rPr>
          <w:rFonts w:ascii="Arial" w:hAnsi="Arial" w:cs="Arial"/>
        </w:rPr>
        <w:t>h</w:t>
      </w:r>
      <w:r w:rsidR="007B4687">
        <w:rPr>
          <w:rFonts w:ascii="Arial" w:hAnsi="Arial" w:cs="Arial"/>
        </w:rPr>
        <w:t>ara</w:t>
      </w:r>
      <w:r w:rsidR="0059057C">
        <w:rPr>
          <w:rFonts w:ascii="Arial" w:hAnsi="Arial" w:cs="Arial"/>
        </w:rPr>
        <w:t xml:space="preserve"> or white</w:t>
      </w:r>
      <w:r w:rsidR="007B4687">
        <w:rPr>
          <w:rFonts w:ascii="Arial" w:hAnsi="Arial" w:cs="Arial"/>
        </w:rPr>
        <w:t xml:space="preserve"> sweet clover (a perennial you might have seen on channel banks with small white flowers) and Hexham scent (an annual winter weed that looks a bit like lucerne but with yellow flowers). Both these have the </w:t>
      </w:r>
      <w:proofErr w:type="spellStart"/>
      <w:r w:rsidR="007B4687">
        <w:rPr>
          <w:rFonts w:ascii="Arial" w:hAnsi="Arial" w:cs="Arial"/>
        </w:rPr>
        <w:t>coumarin</w:t>
      </w:r>
      <w:proofErr w:type="spellEnd"/>
      <w:r w:rsidR="007B4687">
        <w:rPr>
          <w:rFonts w:ascii="Arial" w:hAnsi="Arial" w:cs="Arial"/>
        </w:rPr>
        <w:t xml:space="preserve"> that gives them their distinctive smell and is known to taint milk.</w:t>
      </w:r>
    </w:p>
    <w:p w:rsidR="00934B15" w:rsidRDefault="00934B15" w:rsidP="00B61ACC">
      <w:pPr>
        <w:rPr>
          <w:rFonts w:ascii="Arial" w:hAnsi="Arial" w:cs="Arial"/>
        </w:rPr>
      </w:pPr>
    </w:p>
    <w:p w:rsidR="00934B15" w:rsidRPr="00934B15" w:rsidRDefault="00934B15" w:rsidP="00B61ACC">
      <w:pPr>
        <w:rPr>
          <w:rFonts w:ascii="Arial" w:hAnsi="Arial" w:cs="Arial"/>
          <w:b/>
          <w:sz w:val="24"/>
          <w:szCs w:val="24"/>
        </w:rPr>
      </w:pPr>
      <w:r w:rsidRPr="00934B15">
        <w:rPr>
          <w:rFonts w:ascii="Arial" w:hAnsi="Arial" w:cs="Arial"/>
          <w:b/>
          <w:sz w:val="24"/>
          <w:szCs w:val="24"/>
        </w:rPr>
        <w:t>Wallaby Grass</w:t>
      </w:r>
    </w:p>
    <w:p w:rsidR="00934B15" w:rsidRPr="00934B15" w:rsidRDefault="00934B15" w:rsidP="00B61ACC">
      <w:pPr>
        <w:rPr>
          <w:rFonts w:ascii="Arial" w:hAnsi="Arial" w:cs="Arial"/>
        </w:rPr>
      </w:pPr>
      <w:r w:rsidRPr="003D23E4">
        <w:rPr>
          <w:rFonts w:ascii="Arial" w:hAnsi="Arial" w:cs="Arial"/>
          <w:i/>
        </w:rPr>
        <w:t xml:space="preserve">Austrodanthonia </w:t>
      </w:r>
      <w:r w:rsidRPr="003D23E4">
        <w:rPr>
          <w:rFonts w:ascii="Arial" w:hAnsi="Arial" w:cs="Arial"/>
          <w:i/>
          <w:iCs/>
        </w:rPr>
        <w:t>caespitose</w:t>
      </w:r>
      <w:r>
        <w:rPr>
          <w:rFonts w:ascii="Arial" w:hAnsi="Arial" w:cs="Arial"/>
          <w:iCs/>
        </w:rPr>
        <w:t xml:space="preserve"> is a common native perennial grass in the district. It is predominantly a winter growing grass.</w:t>
      </w:r>
    </w:p>
    <w:sectPr w:rsidR="00934B15" w:rsidRPr="00934B15" w:rsidSect="001504C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52"/>
    <w:rsid w:val="0002786F"/>
    <w:rsid w:val="00064F02"/>
    <w:rsid w:val="00072119"/>
    <w:rsid w:val="000764F7"/>
    <w:rsid w:val="0010300B"/>
    <w:rsid w:val="001504CA"/>
    <w:rsid w:val="001840D5"/>
    <w:rsid w:val="003D23E4"/>
    <w:rsid w:val="003E0628"/>
    <w:rsid w:val="003E6713"/>
    <w:rsid w:val="004631EC"/>
    <w:rsid w:val="004C53A3"/>
    <w:rsid w:val="004C5402"/>
    <w:rsid w:val="005772C5"/>
    <w:rsid w:val="0059057C"/>
    <w:rsid w:val="006635EF"/>
    <w:rsid w:val="006E66B6"/>
    <w:rsid w:val="00716780"/>
    <w:rsid w:val="007B4687"/>
    <w:rsid w:val="007F3840"/>
    <w:rsid w:val="007F43D0"/>
    <w:rsid w:val="00843EBB"/>
    <w:rsid w:val="008F3AFC"/>
    <w:rsid w:val="00905B47"/>
    <w:rsid w:val="00934B15"/>
    <w:rsid w:val="00980131"/>
    <w:rsid w:val="009819FA"/>
    <w:rsid w:val="009B165C"/>
    <w:rsid w:val="00A66A23"/>
    <w:rsid w:val="00B3245F"/>
    <w:rsid w:val="00B54F2B"/>
    <w:rsid w:val="00B61ACC"/>
    <w:rsid w:val="00BE4DF2"/>
    <w:rsid w:val="00C00399"/>
    <w:rsid w:val="00C33432"/>
    <w:rsid w:val="00C60579"/>
    <w:rsid w:val="00C65302"/>
    <w:rsid w:val="00CD085D"/>
    <w:rsid w:val="00D32643"/>
    <w:rsid w:val="00E03F67"/>
    <w:rsid w:val="00E33144"/>
    <w:rsid w:val="00EF1A5C"/>
    <w:rsid w:val="00F3351D"/>
    <w:rsid w:val="00F51B66"/>
    <w:rsid w:val="00F92CBE"/>
    <w:rsid w:val="00F95799"/>
    <w:rsid w:val="00F961E0"/>
    <w:rsid w:val="00FA0652"/>
    <w:rsid w:val="00FB6BC7"/>
    <w:rsid w:val="00FC5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99"/>
  </w:style>
  <w:style w:type="paragraph" w:styleId="Heading1">
    <w:name w:val="heading 1"/>
    <w:basedOn w:val="Normal"/>
    <w:next w:val="Normal"/>
    <w:link w:val="Heading1Char"/>
    <w:qFormat/>
    <w:rsid w:val="00F92CBE"/>
    <w:pPr>
      <w:keepNext/>
      <w:spacing w:line="240" w:lineRule="atLeast"/>
      <w:outlineLvl w:val="0"/>
    </w:pPr>
    <w:rPr>
      <w:rFonts w:ascii="Helv" w:eastAsia="Times New Roman" w:hAnsi="Helv"/>
      <w:b/>
      <w:snapToGrid w:val="0"/>
      <w:color w:val="000000"/>
    </w:rPr>
  </w:style>
  <w:style w:type="paragraph" w:styleId="Heading2">
    <w:name w:val="heading 2"/>
    <w:basedOn w:val="Normal"/>
    <w:next w:val="Normal"/>
    <w:link w:val="Heading2Char"/>
    <w:qFormat/>
    <w:rsid w:val="00F92CBE"/>
    <w:pPr>
      <w:keepNext/>
      <w:outlineLvl w:val="1"/>
    </w:pPr>
    <w:rPr>
      <w:rFonts w:eastAsia="Times New Roman"/>
      <w:b/>
      <w:sz w:val="32"/>
      <w:u w:val="single"/>
    </w:rPr>
  </w:style>
  <w:style w:type="paragraph" w:styleId="Heading3">
    <w:name w:val="heading 3"/>
    <w:basedOn w:val="Normal"/>
    <w:next w:val="Normal"/>
    <w:link w:val="Heading3Char"/>
    <w:qFormat/>
    <w:rsid w:val="00F92CBE"/>
    <w:pPr>
      <w:keepNext/>
      <w:outlineLvl w:val="2"/>
    </w:pPr>
    <w:rPr>
      <w:rFonts w:eastAsia="Times New Roman"/>
      <w:b/>
    </w:rPr>
  </w:style>
  <w:style w:type="paragraph" w:styleId="Heading4">
    <w:name w:val="heading 4"/>
    <w:basedOn w:val="Normal"/>
    <w:next w:val="Normal"/>
    <w:link w:val="Heading4Char"/>
    <w:qFormat/>
    <w:rsid w:val="00F92CBE"/>
    <w:pPr>
      <w:keepNext/>
      <w:outlineLvl w:val="3"/>
    </w:pPr>
    <w:rPr>
      <w:rFonts w:eastAsia="Times New Roman"/>
      <w:b/>
    </w:rPr>
  </w:style>
  <w:style w:type="paragraph" w:styleId="Heading5">
    <w:name w:val="heading 5"/>
    <w:basedOn w:val="Normal"/>
    <w:next w:val="Normal"/>
    <w:link w:val="Heading5Char"/>
    <w:qFormat/>
    <w:rsid w:val="00F92CBE"/>
    <w:pPr>
      <w:keepNext/>
      <w:jc w:val="center"/>
      <w:outlineLvl w:val="4"/>
    </w:pPr>
    <w:rPr>
      <w:rFonts w:eastAsia="Times New Roman"/>
      <w:b/>
    </w:rPr>
  </w:style>
  <w:style w:type="paragraph" w:styleId="Heading6">
    <w:name w:val="heading 6"/>
    <w:basedOn w:val="Normal"/>
    <w:next w:val="Normal"/>
    <w:link w:val="Heading6Char"/>
    <w:qFormat/>
    <w:rsid w:val="00F92CBE"/>
    <w:pPr>
      <w:keepNext/>
      <w:outlineLvl w:val="5"/>
    </w:pPr>
    <w:rPr>
      <w:rFonts w:eastAsia="Times New Roman"/>
      <w:sz w:val="28"/>
    </w:rPr>
  </w:style>
  <w:style w:type="paragraph" w:styleId="Heading7">
    <w:name w:val="heading 7"/>
    <w:basedOn w:val="Normal"/>
    <w:next w:val="Normal"/>
    <w:link w:val="Heading7Char"/>
    <w:qFormat/>
    <w:rsid w:val="00F92CBE"/>
    <w:pPr>
      <w:keepNext/>
      <w:outlineLvl w:val="6"/>
    </w:pPr>
    <w:rPr>
      <w:rFonts w:eastAsia="Times New Roman"/>
    </w:rPr>
  </w:style>
  <w:style w:type="paragraph" w:styleId="Heading8">
    <w:name w:val="heading 8"/>
    <w:basedOn w:val="Normal"/>
    <w:next w:val="Normal"/>
    <w:link w:val="Heading8Char"/>
    <w:qFormat/>
    <w:rsid w:val="00F92CBE"/>
    <w:pPr>
      <w:keepNext/>
      <w:outlineLvl w:val="7"/>
    </w:pPr>
    <w:rPr>
      <w:rFonts w:eastAsia="Times New Roman"/>
      <w:b/>
      <w:sz w:val="28"/>
    </w:rPr>
  </w:style>
  <w:style w:type="paragraph" w:styleId="Heading9">
    <w:name w:val="heading 9"/>
    <w:basedOn w:val="Normal"/>
    <w:next w:val="Normal"/>
    <w:link w:val="Heading9Char"/>
    <w:qFormat/>
    <w:rsid w:val="00F92CBE"/>
    <w:pPr>
      <w:keepNext/>
      <w:jc w:val="both"/>
      <w:outlineLvl w:val="8"/>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FootnoteText"/>
    <w:rsid w:val="00F92CBE"/>
    <w:rPr>
      <w:rFonts w:eastAsia="Times New Roman"/>
    </w:rPr>
  </w:style>
  <w:style w:type="paragraph" w:styleId="FootnoteText">
    <w:name w:val="footnote text"/>
    <w:basedOn w:val="Normal"/>
    <w:link w:val="FootnoteTextChar"/>
    <w:semiHidden/>
    <w:rsid w:val="00F92CBE"/>
  </w:style>
  <w:style w:type="character" w:customStyle="1" w:styleId="FootnoteTextChar">
    <w:name w:val="Footnote Text Char"/>
    <w:basedOn w:val="DefaultParagraphFont"/>
    <w:link w:val="FootnoteText"/>
    <w:semiHidden/>
    <w:rsid w:val="00F92CBE"/>
    <w:rPr>
      <w:rFonts w:ascii="Arial" w:hAnsi="Arial"/>
      <w:sz w:val="20"/>
      <w:szCs w:val="20"/>
      <w:lang w:eastAsia="en-AU"/>
    </w:rPr>
  </w:style>
  <w:style w:type="paragraph" w:customStyle="1" w:styleId="FNheading1">
    <w:name w:val="FN heading 1"/>
    <w:basedOn w:val="Normal"/>
    <w:rsid w:val="00F92CBE"/>
    <w:pPr>
      <w:spacing w:after="240"/>
      <w:jc w:val="both"/>
    </w:pPr>
    <w:rPr>
      <w:rFonts w:eastAsia="Times New Roman"/>
      <w:b/>
      <w:sz w:val="28"/>
      <w:lang w:val="en-US"/>
    </w:rPr>
  </w:style>
  <w:style w:type="paragraph" w:customStyle="1" w:styleId="FNheading2">
    <w:name w:val="FN heading 2"/>
    <w:basedOn w:val="FNheading1"/>
    <w:rsid w:val="00F92CBE"/>
    <w:pPr>
      <w:spacing w:after="120"/>
    </w:pPr>
    <w:rPr>
      <w:sz w:val="22"/>
    </w:rPr>
  </w:style>
  <w:style w:type="paragraph" w:customStyle="1" w:styleId="bodycopy">
    <w:name w:val="bodycopy"/>
    <w:basedOn w:val="Normal"/>
    <w:rsid w:val="00F92CBE"/>
    <w:pPr>
      <w:spacing w:before="100" w:beforeAutospacing="1" w:after="100" w:afterAutospacing="1"/>
    </w:pPr>
    <w:rPr>
      <w:rFonts w:eastAsia="Times New Roman"/>
    </w:rPr>
  </w:style>
  <w:style w:type="paragraph" w:customStyle="1" w:styleId="Default">
    <w:name w:val="Default"/>
    <w:rsid w:val="00F92CBE"/>
    <w:pPr>
      <w:autoSpaceDE w:val="0"/>
      <w:autoSpaceDN w:val="0"/>
      <w:adjustRightInd w:val="0"/>
    </w:pPr>
    <w:rPr>
      <w:rFonts w:ascii="Arial" w:eastAsia="Times New Roman" w:hAnsi="Arial" w:cs="Arial"/>
      <w:color w:val="000000"/>
      <w:sz w:val="24"/>
      <w:szCs w:val="24"/>
      <w:lang w:eastAsia="en-AU"/>
    </w:rPr>
  </w:style>
  <w:style w:type="paragraph" w:customStyle="1" w:styleId="FreeForm">
    <w:name w:val="Free Form"/>
    <w:rsid w:val="00F92CBE"/>
    <w:rPr>
      <w:rFonts w:eastAsia="ヒラギノ角ゴ Pro W3"/>
      <w:color w:val="000000"/>
      <w:lang w:eastAsia="en-AU"/>
    </w:rPr>
  </w:style>
  <w:style w:type="character" w:customStyle="1" w:styleId="Heading1Char">
    <w:name w:val="Heading 1 Char"/>
    <w:basedOn w:val="DefaultParagraphFont"/>
    <w:link w:val="Heading1"/>
    <w:rsid w:val="00F92CBE"/>
    <w:rPr>
      <w:rFonts w:ascii="Helv" w:eastAsia="Times New Roman" w:hAnsi="Helv" w:cs="Times New Roman"/>
      <w:b/>
      <w:snapToGrid w:val="0"/>
      <w:color w:val="000000"/>
      <w:sz w:val="20"/>
      <w:szCs w:val="20"/>
    </w:rPr>
  </w:style>
  <w:style w:type="character" w:customStyle="1" w:styleId="Heading2Char">
    <w:name w:val="Heading 2 Char"/>
    <w:basedOn w:val="DefaultParagraphFont"/>
    <w:link w:val="Heading2"/>
    <w:rsid w:val="00F92CBE"/>
    <w:rPr>
      <w:rFonts w:ascii="Arial" w:eastAsia="Times New Roman" w:hAnsi="Arial" w:cs="Times New Roman"/>
      <w:b/>
      <w:sz w:val="32"/>
      <w:szCs w:val="20"/>
      <w:u w:val="single"/>
      <w:lang w:eastAsia="en-AU"/>
    </w:rPr>
  </w:style>
  <w:style w:type="character" w:customStyle="1" w:styleId="Heading3Char">
    <w:name w:val="Heading 3 Char"/>
    <w:basedOn w:val="DefaultParagraphFont"/>
    <w:link w:val="Heading3"/>
    <w:rsid w:val="00F92CBE"/>
    <w:rPr>
      <w:rFonts w:ascii="Arial" w:eastAsia="Times New Roman" w:hAnsi="Arial" w:cs="Times New Roman"/>
      <w:b/>
      <w:sz w:val="20"/>
      <w:szCs w:val="20"/>
      <w:lang w:eastAsia="en-AU"/>
    </w:rPr>
  </w:style>
  <w:style w:type="character" w:customStyle="1" w:styleId="Heading4Char">
    <w:name w:val="Heading 4 Char"/>
    <w:basedOn w:val="DefaultParagraphFont"/>
    <w:link w:val="Heading4"/>
    <w:rsid w:val="00F92CBE"/>
    <w:rPr>
      <w:rFonts w:ascii="Arial" w:eastAsia="Times New Roman" w:hAnsi="Arial" w:cs="Times New Roman"/>
      <w:b/>
      <w:sz w:val="24"/>
      <w:szCs w:val="20"/>
      <w:lang w:eastAsia="en-AU"/>
    </w:rPr>
  </w:style>
  <w:style w:type="character" w:customStyle="1" w:styleId="Heading5Char">
    <w:name w:val="Heading 5 Char"/>
    <w:basedOn w:val="DefaultParagraphFont"/>
    <w:link w:val="Heading5"/>
    <w:rsid w:val="00F92CBE"/>
    <w:rPr>
      <w:rFonts w:ascii="Arial" w:eastAsia="Times New Roman" w:hAnsi="Arial" w:cs="Times New Roman"/>
      <w:b/>
      <w:sz w:val="24"/>
      <w:szCs w:val="20"/>
      <w:lang w:eastAsia="en-AU"/>
    </w:rPr>
  </w:style>
  <w:style w:type="character" w:customStyle="1" w:styleId="Heading6Char">
    <w:name w:val="Heading 6 Char"/>
    <w:basedOn w:val="DefaultParagraphFont"/>
    <w:link w:val="Heading6"/>
    <w:rsid w:val="00F92CBE"/>
    <w:rPr>
      <w:rFonts w:ascii="Arial" w:eastAsia="Times New Roman" w:hAnsi="Arial" w:cs="Times New Roman"/>
      <w:sz w:val="28"/>
      <w:szCs w:val="20"/>
      <w:lang w:eastAsia="en-AU"/>
    </w:rPr>
  </w:style>
  <w:style w:type="character" w:customStyle="1" w:styleId="Heading7Char">
    <w:name w:val="Heading 7 Char"/>
    <w:basedOn w:val="DefaultParagraphFont"/>
    <w:link w:val="Heading7"/>
    <w:rsid w:val="00F92CBE"/>
    <w:rPr>
      <w:rFonts w:ascii="Arial" w:eastAsia="Times New Roman" w:hAnsi="Arial" w:cs="Times New Roman"/>
      <w:sz w:val="24"/>
      <w:szCs w:val="20"/>
      <w:lang w:eastAsia="en-AU"/>
    </w:rPr>
  </w:style>
  <w:style w:type="character" w:customStyle="1" w:styleId="Heading8Char">
    <w:name w:val="Heading 8 Char"/>
    <w:basedOn w:val="DefaultParagraphFont"/>
    <w:link w:val="Heading8"/>
    <w:rsid w:val="00F92CBE"/>
    <w:rPr>
      <w:rFonts w:ascii="Arial" w:eastAsia="Times New Roman" w:hAnsi="Arial" w:cs="Times New Roman"/>
      <w:b/>
      <w:sz w:val="28"/>
      <w:szCs w:val="20"/>
      <w:lang w:eastAsia="en-AU"/>
    </w:rPr>
  </w:style>
  <w:style w:type="character" w:customStyle="1" w:styleId="Heading9Char">
    <w:name w:val="Heading 9 Char"/>
    <w:basedOn w:val="DefaultParagraphFont"/>
    <w:link w:val="Heading9"/>
    <w:rsid w:val="00F92CBE"/>
    <w:rPr>
      <w:rFonts w:ascii="Arial" w:eastAsia="Times New Roman" w:hAnsi="Arial" w:cs="Times New Roman"/>
      <w:b/>
      <w:sz w:val="20"/>
      <w:szCs w:val="20"/>
      <w:lang w:val="en-US" w:eastAsia="en-AU"/>
    </w:rPr>
  </w:style>
  <w:style w:type="paragraph" w:styleId="TOC2">
    <w:name w:val="toc 2"/>
    <w:basedOn w:val="Normal"/>
    <w:next w:val="Normal"/>
    <w:autoRedefine/>
    <w:semiHidden/>
    <w:rsid w:val="00F92CBE"/>
    <w:rPr>
      <w:rFonts w:eastAsia="Times New Roman"/>
    </w:rPr>
  </w:style>
  <w:style w:type="paragraph" w:styleId="Header">
    <w:name w:val="header"/>
    <w:basedOn w:val="Normal"/>
    <w:link w:val="HeaderChar"/>
    <w:rsid w:val="00F92CBE"/>
    <w:pPr>
      <w:tabs>
        <w:tab w:val="center" w:pos="4153"/>
        <w:tab w:val="right" w:pos="8306"/>
      </w:tabs>
    </w:pPr>
    <w:rPr>
      <w:rFonts w:eastAsia="Times New Roman"/>
    </w:rPr>
  </w:style>
  <w:style w:type="character" w:customStyle="1" w:styleId="HeaderChar">
    <w:name w:val="Header Char"/>
    <w:basedOn w:val="DefaultParagraphFont"/>
    <w:link w:val="Header"/>
    <w:rsid w:val="00F92CBE"/>
    <w:rPr>
      <w:rFonts w:ascii="Arial" w:eastAsia="Times New Roman" w:hAnsi="Arial" w:cs="Times New Roman"/>
      <w:sz w:val="20"/>
      <w:szCs w:val="20"/>
      <w:lang w:eastAsia="en-AU"/>
    </w:rPr>
  </w:style>
  <w:style w:type="paragraph" w:styleId="Footer">
    <w:name w:val="footer"/>
    <w:basedOn w:val="Normal"/>
    <w:link w:val="FooterChar"/>
    <w:rsid w:val="00F92CBE"/>
    <w:pPr>
      <w:tabs>
        <w:tab w:val="center" w:pos="4153"/>
        <w:tab w:val="right" w:pos="8306"/>
      </w:tabs>
    </w:pPr>
    <w:rPr>
      <w:rFonts w:eastAsia="Times New Roman"/>
    </w:rPr>
  </w:style>
  <w:style w:type="character" w:customStyle="1" w:styleId="FooterChar">
    <w:name w:val="Footer Char"/>
    <w:basedOn w:val="DefaultParagraphFont"/>
    <w:link w:val="Footer"/>
    <w:rsid w:val="00F92CBE"/>
    <w:rPr>
      <w:rFonts w:ascii="Arial" w:eastAsia="Times New Roman" w:hAnsi="Arial" w:cs="Times New Roman"/>
      <w:sz w:val="20"/>
      <w:szCs w:val="20"/>
      <w:lang w:eastAsia="en-AU"/>
    </w:rPr>
  </w:style>
  <w:style w:type="character" w:styleId="PageNumber">
    <w:name w:val="page number"/>
    <w:basedOn w:val="DefaultParagraphFont"/>
    <w:rsid w:val="00F92CBE"/>
  </w:style>
  <w:style w:type="paragraph" w:styleId="Title">
    <w:name w:val="Title"/>
    <w:basedOn w:val="Normal"/>
    <w:link w:val="TitleChar"/>
    <w:qFormat/>
    <w:rsid w:val="00F92CBE"/>
    <w:pPr>
      <w:jc w:val="center"/>
    </w:pPr>
    <w:rPr>
      <w:rFonts w:eastAsia="Times New Roman"/>
      <w:sz w:val="28"/>
    </w:rPr>
  </w:style>
  <w:style w:type="character" w:customStyle="1" w:styleId="TitleChar">
    <w:name w:val="Title Char"/>
    <w:basedOn w:val="DefaultParagraphFont"/>
    <w:link w:val="Title"/>
    <w:rsid w:val="00F92CBE"/>
    <w:rPr>
      <w:rFonts w:ascii="Arial" w:eastAsia="Times New Roman" w:hAnsi="Arial" w:cs="Times New Roman"/>
      <w:sz w:val="28"/>
      <w:szCs w:val="20"/>
      <w:lang w:eastAsia="en-AU"/>
    </w:rPr>
  </w:style>
  <w:style w:type="paragraph" w:styleId="BodyText">
    <w:name w:val="Body Text"/>
    <w:basedOn w:val="Normal"/>
    <w:link w:val="BodyTextChar"/>
    <w:rsid w:val="00F92CBE"/>
    <w:pPr>
      <w:spacing w:line="240" w:lineRule="atLeast"/>
    </w:pPr>
    <w:rPr>
      <w:rFonts w:eastAsia="Times New Roman"/>
      <w:snapToGrid w:val="0"/>
      <w:color w:val="000000"/>
    </w:rPr>
  </w:style>
  <w:style w:type="character" w:customStyle="1" w:styleId="BodyTextChar">
    <w:name w:val="Body Text Char"/>
    <w:basedOn w:val="DefaultParagraphFont"/>
    <w:link w:val="BodyText"/>
    <w:rsid w:val="00F92CBE"/>
    <w:rPr>
      <w:rFonts w:ascii="Arial" w:eastAsia="Times New Roman" w:hAnsi="Arial" w:cs="Times New Roman"/>
      <w:snapToGrid w:val="0"/>
      <w:color w:val="000000"/>
      <w:sz w:val="20"/>
      <w:szCs w:val="20"/>
    </w:rPr>
  </w:style>
  <w:style w:type="paragraph" w:styleId="BodyTextIndent">
    <w:name w:val="Body Text Indent"/>
    <w:basedOn w:val="Normal"/>
    <w:link w:val="BodyTextIndentChar"/>
    <w:rsid w:val="00F92CBE"/>
    <w:pPr>
      <w:ind w:left="2880" w:hanging="2880"/>
    </w:pPr>
    <w:rPr>
      <w:rFonts w:eastAsia="Times New Roman"/>
      <w:b/>
      <w:sz w:val="28"/>
    </w:rPr>
  </w:style>
  <w:style w:type="character" w:customStyle="1" w:styleId="BodyTextIndentChar">
    <w:name w:val="Body Text Indent Char"/>
    <w:basedOn w:val="DefaultParagraphFont"/>
    <w:link w:val="BodyTextIndent"/>
    <w:rsid w:val="00F92CBE"/>
    <w:rPr>
      <w:rFonts w:ascii="Arial" w:eastAsia="Times New Roman" w:hAnsi="Arial" w:cs="Times New Roman"/>
      <w:b/>
      <w:sz w:val="28"/>
      <w:szCs w:val="20"/>
      <w:lang w:eastAsia="en-AU"/>
    </w:rPr>
  </w:style>
  <w:style w:type="paragraph" w:styleId="Subtitle">
    <w:name w:val="Subtitle"/>
    <w:basedOn w:val="Normal"/>
    <w:link w:val="SubtitleChar"/>
    <w:qFormat/>
    <w:rsid w:val="00F92CBE"/>
    <w:rPr>
      <w:rFonts w:eastAsia="Times New Roman"/>
      <w:b/>
    </w:rPr>
  </w:style>
  <w:style w:type="character" w:customStyle="1" w:styleId="SubtitleChar">
    <w:name w:val="Subtitle Char"/>
    <w:basedOn w:val="DefaultParagraphFont"/>
    <w:link w:val="Subtitle"/>
    <w:rsid w:val="00F92CBE"/>
    <w:rPr>
      <w:rFonts w:ascii="Arial" w:eastAsia="Times New Roman" w:hAnsi="Arial" w:cs="Times New Roman"/>
      <w:b/>
      <w:sz w:val="20"/>
      <w:szCs w:val="20"/>
      <w:lang w:eastAsia="en-AU"/>
    </w:rPr>
  </w:style>
  <w:style w:type="paragraph" w:styleId="BodyText2">
    <w:name w:val="Body Text 2"/>
    <w:basedOn w:val="Normal"/>
    <w:link w:val="BodyText2Char"/>
    <w:rsid w:val="00F92CBE"/>
    <w:pPr>
      <w:jc w:val="both"/>
    </w:pPr>
    <w:rPr>
      <w:rFonts w:eastAsia="Times New Roman"/>
    </w:rPr>
  </w:style>
  <w:style w:type="character" w:customStyle="1" w:styleId="BodyText2Char">
    <w:name w:val="Body Text 2 Char"/>
    <w:basedOn w:val="DefaultParagraphFont"/>
    <w:link w:val="BodyText2"/>
    <w:rsid w:val="00F92CBE"/>
    <w:rPr>
      <w:rFonts w:ascii="Arial" w:eastAsia="Times New Roman" w:hAnsi="Arial" w:cs="Times New Roman"/>
      <w:sz w:val="20"/>
      <w:szCs w:val="20"/>
      <w:lang w:eastAsia="en-AU"/>
    </w:rPr>
  </w:style>
  <w:style w:type="paragraph" w:styleId="BodyText3">
    <w:name w:val="Body Text 3"/>
    <w:basedOn w:val="Normal"/>
    <w:link w:val="BodyText3Char"/>
    <w:rsid w:val="00F92CBE"/>
    <w:rPr>
      <w:rFonts w:eastAsia="Times New Roman"/>
    </w:rPr>
  </w:style>
  <w:style w:type="character" w:customStyle="1" w:styleId="BodyText3Char">
    <w:name w:val="Body Text 3 Char"/>
    <w:basedOn w:val="DefaultParagraphFont"/>
    <w:link w:val="BodyText3"/>
    <w:rsid w:val="00F92CBE"/>
    <w:rPr>
      <w:rFonts w:ascii="Arial" w:eastAsia="Times New Roman" w:hAnsi="Arial" w:cs="Times New Roman"/>
      <w:sz w:val="20"/>
      <w:szCs w:val="20"/>
      <w:lang w:eastAsia="en-AU"/>
    </w:rPr>
  </w:style>
  <w:style w:type="paragraph" w:styleId="BodyTextIndent2">
    <w:name w:val="Body Text Indent 2"/>
    <w:basedOn w:val="Normal"/>
    <w:link w:val="BodyTextIndent2Char"/>
    <w:rsid w:val="00F92CBE"/>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F92CBE"/>
    <w:rPr>
      <w:rFonts w:ascii="Arial" w:eastAsia="Times New Roman" w:hAnsi="Arial" w:cs="Times New Roman"/>
      <w:sz w:val="20"/>
      <w:szCs w:val="20"/>
      <w:lang w:eastAsia="en-AU"/>
    </w:rPr>
  </w:style>
  <w:style w:type="character" w:styleId="Hyperlink">
    <w:name w:val="Hyperlink"/>
    <w:basedOn w:val="DefaultParagraphFont"/>
    <w:rsid w:val="00F92CBE"/>
    <w:rPr>
      <w:color w:val="0000FF"/>
      <w:u w:val="single"/>
    </w:rPr>
  </w:style>
  <w:style w:type="character" w:styleId="FollowedHyperlink">
    <w:name w:val="FollowedHyperlink"/>
    <w:basedOn w:val="DefaultParagraphFont"/>
    <w:rsid w:val="00F92CBE"/>
    <w:rPr>
      <w:color w:val="800080"/>
      <w:u w:val="single"/>
    </w:rPr>
  </w:style>
  <w:style w:type="character" w:styleId="Strong">
    <w:name w:val="Strong"/>
    <w:basedOn w:val="DefaultParagraphFont"/>
    <w:uiPriority w:val="22"/>
    <w:qFormat/>
    <w:rsid w:val="00F92CBE"/>
    <w:rPr>
      <w:b/>
      <w:bCs/>
    </w:rPr>
  </w:style>
  <w:style w:type="paragraph" w:styleId="PlainText">
    <w:name w:val="Plain Text"/>
    <w:basedOn w:val="Normal"/>
    <w:link w:val="PlainTextChar"/>
    <w:rsid w:val="00F92CBE"/>
    <w:rPr>
      <w:rFonts w:ascii="Courier New" w:eastAsia="Times New Roman" w:hAnsi="Courier New" w:cs="Courier New"/>
    </w:rPr>
  </w:style>
  <w:style w:type="character" w:customStyle="1" w:styleId="PlainTextChar">
    <w:name w:val="Plain Text Char"/>
    <w:basedOn w:val="DefaultParagraphFont"/>
    <w:link w:val="PlainText"/>
    <w:rsid w:val="00F92CBE"/>
    <w:rPr>
      <w:rFonts w:ascii="Courier New" w:eastAsia="Times New Roman" w:hAnsi="Courier New" w:cs="Courier New"/>
      <w:sz w:val="20"/>
      <w:szCs w:val="20"/>
      <w:lang w:eastAsia="en-AU"/>
    </w:rPr>
  </w:style>
  <w:style w:type="paragraph" w:styleId="NormalWeb">
    <w:name w:val="Normal (Web)"/>
    <w:basedOn w:val="Normal"/>
    <w:uiPriority w:val="99"/>
    <w:rsid w:val="00F92CBE"/>
    <w:pPr>
      <w:spacing w:before="100" w:beforeAutospacing="1" w:after="100" w:afterAutospacing="1"/>
    </w:pPr>
    <w:rPr>
      <w:rFonts w:eastAsia="Times New Roman"/>
    </w:rPr>
  </w:style>
  <w:style w:type="table" w:styleId="TableClassic1">
    <w:name w:val="Table Classic 1"/>
    <w:basedOn w:val="TableNormal"/>
    <w:rsid w:val="00F92CBE"/>
    <w:rPr>
      <w:rFonts w:eastAsia="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F92CBE"/>
    <w:rPr>
      <w:rFonts w:ascii="Tahoma" w:eastAsia="Times New Roman" w:hAnsi="Tahoma" w:cs="Tahoma"/>
      <w:sz w:val="16"/>
      <w:szCs w:val="16"/>
    </w:rPr>
  </w:style>
  <w:style w:type="character" w:customStyle="1" w:styleId="BalloonTextChar">
    <w:name w:val="Balloon Text Char"/>
    <w:basedOn w:val="DefaultParagraphFont"/>
    <w:link w:val="BalloonText"/>
    <w:rsid w:val="00F92CBE"/>
    <w:rPr>
      <w:rFonts w:ascii="Tahoma" w:eastAsia="Times New Roman" w:hAnsi="Tahoma" w:cs="Tahoma"/>
      <w:sz w:val="16"/>
      <w:szCs w:val="16"/>
      <w:lang w:eastAsia="en-AU"/>
    </w:rPr>
  </w:style>
  <w:style w:type="table" w:styleId="TableGrid">
    <w:name w:val="Table Grid"/>
    <w:basedOn w:val="TableNormal"/>
    <w:rsid w:val="00F92CBE"/>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99"/>
  </w:style>
  <w:style w:type="paragraph" w:styleId="Heading1">
    <w:name w:val="heading 1"/>
    <w:basedOn w:val="Normal"/>
    <w:next w:val="Normal"/>
    <w:link w:val="Heading1Char"/>
    <w:qFormat/>
    <w:rsid w:val="00F92CBE"/>
    <w:pPr>
      <w:keepNext/>
      <w:spacing w:line="240" w:lineRule="atLeast"/>
      <w:outlineLvl w:val="0"/>
    </w:pPr>
    <w:rPr>
      <w:rFonts w:ascii="Helv" w:eastAsia="Times New Roman" w:hAnsi="Helv"/>
      <w:b/>
      <w:snapToGrid w:val="0"/>
      <w:color w:val="000000"/>
    </w:rPr>
  </w:style>
  <w:style w:type="paragraph" w:styleId="Heading2">
    <w:name w:val="heading 2"/>
    <w:basedOn w:val="Normal"/>
    <w:next w:val="Normal"/>
    <w:link w:val="Heading2Char"/>
    <w:qFormat/>
    <w:rsid w:val="00F92CBE"/>
    <w:pPr>
      <w:keepNext/>
      <w:outlineLvl w:val="1"/>
    </w:pPr>
    <w:rPr>
      <w:rFonts w:eastAsia="Times New Roman"/>
      <w:b/>
      <w:sz w:val="32"/>
      <w:u w:val="single"/>
    </w:rPr>
  </w:style>
  <w:style w:type="paragraph" w:styleId="Heading3">
    <w:name w:val="heading 3"/>
    <w:basedOn w:val="Normal"/>
    <w:next w:val="Normal"/>
    <w:link w:val="Heading3Char"/>
    <w:qFormat/>
    <w:rsid w:val="00F92CBE"/>
    <w:pPr>
      <w:keepNext/>
      <w:outlineLvl w:val="2"/>
    </w:pPr>
    <w:rPr>
      <w:rFonts w:eastAsia="Times New Roman"/>
      <w:b/>
    </w:rPr>
  </w:style>
  <w:style w:type="paragraph" w:styleId="Heading4">
    <w:name w:val="heading 4"/>
    <w:basedOn w:val="Normal"/>
    <w:next w:val="Normal"/>
    <w:link w:val="Heading4Char"/>
    <w:qFormat/>
    <w:rsid w:val="00F92CBE"/>
    <w:pPr>
      <w:keepNext/>
      <w:outlineLvl w:val="3"/>
    </w:pPr>
    <w:rPr>
      <w:rFonts w:eastAsia="Times New Roman"/>
      <w:b/>
    </w:rPr>
  </w:style>
  <w:style w:type="paragraph" w:styleId="Heading5">
    <w:name w:val="heading 5"/>
    <w:basedOn w:val="Normal"/>
    <w:next w:val="Normal"/>
    <w:link w:val="Heading5Char"/>
    <w:qFormat/>
    <w:rsid w:val="00F92CBE"/>
    <w:pPr>
      <w:keepNext/>
      <w:jc w:val="center"/>
      <w:outlineLvl w:val="4"/>
    </w:pPr>
    <w:rPr>
      <w:rFonts w:eastAsia="Times New Roman"/>
      <w:b/>
    </w:rPr>
  </w:style>
  <w:style w:type="paragraph" w:styleId="Heading6">
    <w:name w:val="heading 6"/>
    <w:basedOn w:val="Normal"/>
    <w:next w:val="Normal"/>
    <w:link w:val="Heading6Char"/>
    <w:qFormat/>
    <w:rsid w:val="00F92CBE"/>
    <w:pPr>
      <w:keepNext/>
      <w:outlineLvl w:val="5"/>
    </w:pPr>
    <w:rPr>
      <w:rFonts w:eastAsia="Times New Roman"/>
      <w:sz w:val="28"/>
    </w:rPr>
  </w:style>
  <w:style w:type="paragraph" w:styleId="Heading7">
    <w:name w:val="heading 7"/>
    <w:basedOn w:val="Normal"/>
    <w:next w:val="Normal"/>
    <w:link w:val="Heading7Char"/>
    <w:qFormat/>
    <w:rsid w:val="00F92CBE"/>
    <w:pPr>
      <w:keepNext/>
      <w:outlineLvl w:val="6"/>
    </w:pPr>
    <w:rPr>
      <w:rFonts w:eastAsia="Times New Roman"/>
    </w:rPr>
  </w:style>
  <w:style w:type="paragraph" w:styleId="Heading8">
    <w:name w:val="heading 8"/>
    <w:basedOn w:val="Normal"/>
    <w:next w:val="Normal"/>
    <w:link w:val="Heading8Char"/>
    <w:qFormat/>
    <w:rsid w:val="00F92CBE"/>
    <w:pPr>
      <w:keepNext/>
      <w:outlineLvl w:val="7"/>
    </w:pPr>
    <w:rPr>
      <w:rFonts w:eastAsia="Times New Roman"/>
      <w:b/>
      <w:sz w:val="28"/>
    </w:rPr>
  </w:style>
  <w:style w:type="paragraph" w:styleId="Heading9">
    <w:name w:val="heading 9"/>
    <w:basedOn w:val="Normal"/>
    <w:next w:val="Normal"/>
    <w:link w:val="Heading9Char"/>
    <w:qFormat/>
    <w:rsid w:val="00F92CBE"/>
    <w:pPr>
      <w:keepNext/>
      <w:jc w:val="both"/>
      <w:outlineLvl w:val="8"/>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FootnoteText"/>
    <w:rsid w:val="00F92CBE"/>
    <w:rPr>
      <w:rFonts w:eastAsia="Times New Roman"/>
    </w:rPr>
  </w:style>
  <w:style w:type="paragraph" w:styleId="FootnoteText">
    <w:name w:val="footnote text"/>
    <w:basedOn w:val="Normal"/>
    <w:link w:val="FootnoteTextChar"/>
    <w:semiHidden/>
    <w:rsid w:val="00F92CBE"/>
  </w:style>
  <w:style w:type="character" w:customStyle="1" w:styleId="FootnoteTextChar">
    <w:name w:val="Footnote Text Char"/>
    <w:basedOn w:val="DefaultParagraphFont"/>
    <w:link w:val="FootnoteText"/>
    <w:semiHidden/>
    <w:rsid w:val="00F92CBE"/>
    <w:rPr>
      <w:rFonts w:ascii="Arial" w:hAnsi="Arial"/>
      <w:sz w:val="20"/>
      <w:szCs w:val="20"/>
      <w:lang w:eastAsia="en-AU"/>
    </w:rPr>
  </w:style>
  <w:style w:type="paragraph" w:customStyle="1" w:styleId="FNheading1">
    <w:name w:val="FN heading 1"/>
    <w:basedOn w:val="Normal"/>
    <w:rsid w:val="00F92CBE"/>
    <w:pPr>
      <w:spacing w:after="240"/>
      <w:jc w:val="both"/>
    </w:pPr>
    <w:rPr>
      <w:rFonts w:eastAsia="Times New Roman"/>
      <w:b/>
      <w:sz w:val="28"/>
      <w:lang w:val="en-US"/>
    </w:rPr>
  </w:style>
  <w:style w:type="paragraph" w:customStyle="1" w:styleId="FNheading2">
    <w:name w:val="FN heading 2"/>
    <w:basedOn w:val="FNheading1"/>
    <w:rsid w:val="00F92CBE"/>
    <w:pPr>
      <w:spacing w:after="120"/>
    </w:pPr>
    <w:rPr>
      <w:sz w:val="22"/>
    </w:rPr>
  </w:style>
  <w:style w:type="paragraph" w:customStyle="1" w:styleId="bodycopy">
    <w:name w:val="bodycopy"/>
    <w:basedOn w:val="Normal"/>
    <w:rsid w:val="00F92CBE"/>
    <w:pPr>
      <w:spacing w:before="100" w:beforeAutospacing="1" w:after="100" w:afterAutospacing="1"/>
    </w:pPr>
    <w:rPr>
      <w:rFonts w:eastAsia="Times New Roman"/>
    </w:rPr>
  </w:style>
  <w:style w:type="paragraph" w:customStyle="1" w:styleId="Default">
    <w:name w:val="Default"/>
    <w:rsid w:val="00F92CBE"/>
    <w:pPr>
      <w:autoSpaceDE w:val="0"/>
      <w:autoSpaceDN w:val="0"/>
      <w:adjustRightInd w:val="0"/>
    </w:pPr>
    <w:rPr>
      <w:rFonts w:ascii="Arial" w:eastAsia="Times New Roman" w:hAnsi="Arial" w:cs="Arial"/>
      <w:color w:val="000000"/>
      <w:sz w:val="24"/>
      <w:szCs w:val="24"/>
      <w:lang w:eastAsia="en-AU"/>
    </w:rPr>
  </w:style>
  <w:style w:type="paragraph" w:customStyle="1" w:styleId="FreeForm">
    <w:name w:val="Free Form"/>
    <w:rsid w:val="00F92CBE"/>
    <w:rPr>
      <w:rFonts w:eastAsia="ヒラギノ角ゴ Pro W3"/>
      <w:color w:val="000000"/>
      <w:lang w:eastAsia="en-AU"/>
    </w:rPr>
  </w:style>
  <w:style w:type="character" w:customStyle="1" w:styleId="Heading1Char">
    <w:name w:val="Heading 1 Char"/>
    <w:basedOn w:val="DefaultParagraphFont"/>
    <w:link w:val="Heading1"/>
    <w:rsid w:val="00F92CBE"/>
    <w:rPr>
      <w:rFonts w:ascii="Helv" w:eastAsia="Times New Roman" w:hAnsi="Helv" w:cs="Times New Roman"/>
      <w:b/>
      <w:snapToGrid w:val="0"/>
      <w:color w:val="000000"/>
      <w:sz w:val="20"/>
      <w:szCs w:val="20"/>
    </w:rPr>
  </w:style>
  <w:style w:type="character" w:customStyle="1" w:styleId="Heading2Char">
    <w:name w:val="Heading 2 Char"/>
    <w:basedOn w:val="DefaultParagraphFont"/>
    <w:link w:val="Heading2"/>
    <w:rsid w:val="00F92CBE"/>
    <w:rPr>
      <w:rFonts w:ascii="Arial" w:eastAsia="Times New Roman" w:hAnsi="Arial" w:cs="Times New Roman"/>
      <w:b/>
      <w:sz w:val="32"/>
      <w:szCs w:val="20"/>
      <w:u w:val="single"/>
      <w:lang w:eastAsia="en-AU"/>
    </w:rPr>
  </w:style>
  <w:style w:type="character" w:customStyle="1" w:styleId="Heading3Char">
    <w:name w:val="Heading 3 Char"/>
    <w:basedOn w:val="DefaultParagraphFont"/>
    <w:link w:val="Heading3"/>
    <w:rsid w:val="00F92CBE"/>
    <w:rPr>
      <w:rFonts w:ascii="Arial" w:eastAsia="Times New Roman" w:hAnsi="Arial" w:cs="Times New Roman"/>
      <w:b/>
      <w:sz w:val="20"/>
      <w:szCs w:val="20"/>
      <w:lang w:eastAsia="en-AU"/>
    </w:rPr>
  </w:style>
  <w:style w:type="character" w:customStyle="1" w:styleId="Heading4Char">
    <w:name w:val="Heading 4 Char"/>
    <w:basedOn w:val="DefaultParagraphFont"/>
    <w:link w:val="Heading4"/>
    <w:rsid w:val="00F92CBE"/>
    <w:rPr>
      <w:rFonts w:ascii="Arial" w:eastAsia="Times New Roman" w:hAnsi="Arial" w:cs="Times New Roman"/>
      <w:b/>
      <w:sz w:val="24"/>
      <w:szCs w:val="20"/>
      <w:lang w:eastAsia="en-AU"/>
    </w:rPr>
  </w:style>
  <w:style w:type="character" w:customStyle="1" w:styleId="Heading5Char">
    <w:name w:val="Heading 5 Char"/>
    <w:basedOn w:val="DefaultParagraphFont"/>
    <w:link w:val="Heading5"/>
    <w:rsid w:val="00F92CBE"/>
    <w:rPr>
      <w:rFonts w:ascii="Arial" w:eastAsia="Times New Roman" w:hAnsi="Arial" w:cs="Times New Roman"/>
      <w:b/>
      <w:sz w:val="24"/>
      <w:szCs w:val="20"/>
      <w:lang w:eastAsia="en-AU"/>
    </w:rPr>
  </w:style>
  <w:style w:type="character" w:customStyle="1" w:styleId="Heading6Char">
    <w:name w:val="Heading 6 Char"/>
    <w:basedOn w:val="DefaultParagraphFont"/>
    <w:link w:val="Heading6"/>
    <w:rsid w:val="00F92CBE"/>
    <w:rPr>
      <w:rFonts w:ascii="Arial" w:eastAsia="Times New Roman" w:hAnsi="Arial" w:cs="Times New Roman"/>
      <w:sz w:val="28"/>
      <w:szCs w:val="20"/>
      <w:lang w:eastAsia="en-AU"/>
    </w:rPr>
  </w:style>
  <w:style w:type="character" w:customStyle="1" w:styleId="Heading7Char">
    <w:name w:val="Heading 7 Char"/>
    <w:basedOn w:val="DefaultParagraphFont"/>
    <w:link w:val="Heading7"/>
    <w:rsid w:val="00F92CBE"/>
    <w:rPr>
      <w:rFonts w:ascii="Arial" w:eastAsia="Times New Roman" w:hAnsi="Arial" w:cs="Times New Roman"/>
      <w:sz w:val="24"/>
      <w:szCs w:val="20"/>
      <w:lang w:eastAsia="en-AU"/>
    </w:rPr>
  </w:style>
  <w:style w:type="character" w:customStyle="1" w:styleId="Heading8Char">
    <w:name w:val="Heading 8 Char"/>
    <w:basedOn w:val="DefaultParagraphFont"/>
    <w:link w:val="Heading8"/>
    <w:rsid w:val="00F92CBE"/>
    <w:rPr>
      <w:rFonts w:ascii="Arial" w:eastAsia="Times New Roman" w:hAnsi="Arial" w:cs="Times New Roman"/>
      <w:b/>
      <w:sz w:val="28"/>
      <w:szCs w:val="20"/>
      <w:lang w:eastAsia="en-AU"/>
    </w:rPr>
  </w:style>
  <w:style w:type="character" w:customStyle="1" w:styleId="Heading9Char">
    <w:name w:val="Heading 9 Char"/>
    <w:basedOn w:val="DefaultParagraphFont"/>
    <w:link w:val="Heading9"/>
    <w:rsid w:val="00F92CBE"/>
    <w:rPr>
      <w:rFonts w:ascii="Arial" w:eastAsia="Times New Roman" w:hAnsi="Arial" w:cs="Times New Roman"/>
      <w:b/>
      <w:sz w:val="20"/>
      <w:szCs w:val="20"/>
      <w:lang w:val="en-US" w:eastAsia="en-AU"/>
    </w:rPr>
  </w:style>
  <w:style w:type="paragraph" w:styleId="TOC2">
    <w:name w:val="toc 2"/>
    <w:basedOn w:val="Normal"/>
    <w:next w:val="Normal"/>
    <w:autoRedefine/>
    <w:semiHidden/>
    <w:rsid w:val="00F92CBE"/>
    <w:rPr>
      <w:rFonts w:eastAsia="Times New Roman"/>
    </w:rPr>
  </w:style>
  <w:style w:type="paragraph" w:styleId="Header">
    <w:name w:val="header"/>
    <w:basedOn w:val="Normal"/>
    <w:link w:val="HeaderChar"/>
    <w:rsid w:val="00F92CBE"/>
    <w:pPr>
      <w:tabs>
        <w:tab w:val="center" w:pos="4153"/>
        <w:tab w:val="right" w:pos="8306"/>
      </w:tabs>
    </w:pPr>
    <w:rPr>
      <w:rFonts w:eastAsia="Times New Roman"/>
    </w:rPr>
  </w:style>
  <w:style w:type="character" w:customStyle="1" w:styleId="HeaderChar">
    <w:name w:val="Header Char"/>
    <w:basedOn w:val="DefaultParagraphFont"/>
    <w:link w:val="Header"/>
    <w:rsid w:val="00F92CBE"/>
    <w:rPr>
      <w:rFonts w:ascii="Arial" w:eastAsia="Times New Roman" w:hAnsi="Arial" w:cs="Times New Roman"/>
      <w:sz w:val="20"/>
      <w:szCs w:val="20"/>
      <w:lang w:eastAsia="en-AU"/>
    </w:rPr>
  </w:style>
  <w:style w:type="paragraph" w:styleId="Footer">
    <w:name w:val="footer"/>
    <w:basedOn w:val="Normal"/>
    <w:link w:val="FooterChar"/>
    <w:rsid w:val="00F92CBE"/>
    <w:pPr>
      <w:tabs>
        <w:tab w:val="center" w:pos="4153"/>
        <w:tab w:val="right" w:pos="8306"/>
      </w:tabs>
    </w:pPr>
    <w:rPr>
      <w:rFonts w:eastAsia="Times New Roman"/>
    </w:rPr>
  </w:style>
  <w:style w:type="character" w:customStyle="1" w:styleId="FooterChar">
    <w:name w:val="Footer Char"/>
    <w:basedOn w:val="DefaultParagraphFont"/>
    <w:link w:val="Footer"/>
    <w:rsid w:val="00F92CBE"/>
    <w:rPr>
      <w:rFonts w:ascii="Arial" w:eastAsia="Times New Roman" w:hAnsi="Arial" w:cs="Times New Roman"/>
      <w:sz w:val="20"/>
      <w:szCs w:val="20"/>
      <w:lang w:eastAsia="en-AU"/>
    </w:rPr>
  </w:style>
  <w:style w:type="character" w:styleId="PageNumber">
    <w:name w:val="page number"/>
    <w:basedOn w:val="DefaultParagraphFont"/>
    <w:rsid w:val="00F92CBE"/>
  </w:style>
  <w:style w:type="paragraph" w:styleId="Title">
    <w:name w:val="Title"/>
    <w:basedOn w:val="Normal"/>
    <w:link w:val="TitleChar"/>
    <w:qFormat/>
    <w:rsid w:val="00F92CBE"/>
    <w:pPr>
      <w:jc w:val="center"/>
    </w:pPr>
    <w:rPr>
      <w:rFonts w:eastAsia="Times New Roman"/>
      <w:sz w:val="28"/>
    </w:rPr>
  </w:style>
  <w:style w:type="character" w:customStyle="1" w:styleId="TitleChar">
    <w:name w:val="Title Char"/>
    <w:basedOn w:val="DefaultParagraphFont"/>
    <w:link w:val="Title"/>
    <w:rsid w:val="00F92CBE"/>
    <w:rPr>
      <w:rFonts w:ascii="Arial" w:eastAsia="Times New Roman" w:hAnsi="Arial" w:cs="Times New Roman"/>
      <w:sz w:val="28"/>
      <w:szCs w:val="20"/>
      <w:lang w:eastAsia="en-AU"/>
    </w:rPr>
  </w:style>
  <w:style w:type="paragraph" w:styleId="BodyText">
    <w:name w:val="Body Text"/>
    <w:basedOn w:val="Normal"/>
    <w:link w:val="BodyTextChar"/>
    <w:rsid w:val="00F92CBE"/>
    <w:pPr>
      <w:spacing w:line="240" w:lineRule="atLeast"/>
    </w:pPr>
    <w:rPr>
      <w:rFonts w:eastAsia="Times New Roman"/>
      <w:snapToGrid w:val="0"/>
      <w:color w:val="000000"/>
    </w:rPr>
  </w:style>
  <w:style w:type="character" w:customStyle="1" w:styleId="BodyTextChar">
    <w:name w:val="Body Text Char"/>
    <w:basedOn w:val="DefaultParagraphFont"/>
    <w:link w:val="BodyText"/>
    <w:rsid w:val="00F92CBE"/>
    <w:rPr>
      <w:rFonts w:ascii="Arial" w:eastAsia="Times New Roman" w:hAnsi="Arial" w:cs="Times New Roman"/>
      <w:snapToGrid w:val="0"/>
      <w:color w:val="000000"/>
      <w:sz w:val="20"/>
      <w:szCs w:val="20"/>
    </w:rPr>
  </w:style>
  <w:style w:type="paragraph" w:styleId="BodyTextIndent">
    <w:name w:val="Body Text Indent"/>
    <w:basedOn w:val="Normal"/>
    <w:link w:val="BodyTextIndentChar"/>
    <w:rsid w:val="00F92CBE"/>
    <w:pPr>
      <w:ind w:left="2880" w:hanging="2880"/>
    </w:pPr>
    <w:rPr>
      <w:rFonts w:eastAsia="Times New Roman"/>
      <w:b/>
      <w:sz w:val="28"/>
    </w:rPr>
  </w:style>
  <w:style w:type="character" w:customStyle="1" w:styleId="BodyTextIndentChar">
    <w:name w:val="Body Text Indent Char"/>
    <w:basedOn w:val="DefaultParagraphFont"/>
    <w:link w:val="BodyTextIndent"/>
    <w:rsid w:val="00F92CBE"/>
    <w:rPr>
      <w:rFonts w:ascii="Arial" w:eastAsia="Times New Roman" w:hAnsi="Arial" w:cs="Times New Roman"/>
      <w:b/>
      <w:sz w:val="28"/>
      <w:szCs w:val="20"/>
      <w:lang w:eastAsia="en-AU"/>
    </w:rPr>
  </w:style>
  <w:style w:type="paragraph" w:styleId="Subtitle">
    <w:name w:val="Subtitle"/>
    <w:basedOn w:val="Normal"/>
    <w:link w:val="SubtitleChar"/>
    <w:qFormat/>
    <w:rsid w:val="00F92CBE"/>
    <w:rPr>
      <w:rFonts w:eastAsia="Times New Roman"/>
      <w:b/>
    </w:rPr>
  </w:style>
  <w:style w:type="character" w:customStyle="1" w:styleId="SubtitleChar">
    <w:name w:val="Subtitle Char"/>
    <w:basedOn w:val="DefaultParagraphFont"/>
    <w:link w:val="Subtitle"/>
    <w:rsid w:val="00F92CBE"/>
    <w:rPr>
      <w:rFonts w:ascii="Arial" w:eastAsia="Times New Roman" w:hAnsi="Arial" w:cs="Times New Roman"/>
      <w:b/>
      <w:sz w:val="20"/>
      <w:szCs w:val="20"/>
      <w:lang w:eastAsia="en-AU"/>
    </w:rPr>
  </w:style>
  <w:style w:type="paragraph" w:styleId="BodyText2">
    <w:name w:val="Body Text 2"/>
    <w:basedOn w:val="Normal"/>
    <w:link w:val="BodyText2Char"/>
    <w:rsid w:val="00F92CBE"/>
    <w:pPr>
      <w:jc w:val="both"/>
    </w:pPr>
    <w:rPr>
      <w:rFonts w:eastAsia="Times New Roman"/>
    </w:rPr>
  </w:style>
  <w:style w:type="character" w:customStyle="1" w:styleId="BodyText2Char">
    <w:name w:val="Body Text 2 Char"/>
    <w:basedOn w:val="DefaultParagraphFont"/>
    <w:link w:val="BodyText2"/>
    <w:rsid w:val="00F92CBE"/>
    <w:rPr>
      <w:rFonts w:ascii="Arial" w:eastAsia="Times New Roman" w:hAnsi="Arial" w:cs="Times New Roman"/>
      <w:sz w:val="20"/>
      <w:szCs w:val="20"/>
      <w:lang w:eastAsia="en-AU"/>
    </w:rPr>
  </w:style>
  <w:style w:type="paragraph" w:styleId="BodyText3">
    <w:name w:val="Body Text 3"/>
    <w:basedOn w:val="Normal"/>
    <w:link w:val="BodyText3Char"/>
    <w:rsid w:val="00F92CBE"/>
    <w:rPr>
      <w:rFonts w:eastAsia="Times New Roman"/>
    </w:rPr>
  </w:style>
  <w:style w:type="character" w:customStyle="1" w:styleId="BodyText3Char">
    <w:name w:val="Body Text 3 Char"/>
    <w:basedOn w:val="DefaultParagraphFont"/>
    <w:link w:val="BodyText3"/>
    <w:rsid w:val="00F92CBE"/>
    <w:rPr>
      <w:rFonts w:ascii="Arial" w:eastAsia="Times New Roman" w:hAnsi="Arial" w:cs="Times New Roman"/>
      <w:sz w:val="20"/>
      <w:szCs w:val="20"/>
      <w:lang w:eastAsia="en-AU"/>
    </w:rPr>
  </w:style>
  <w:style w:type="paragraph" w:styleId="BodyTextIndent2">
    <w:name w:val="Body Text Indent 2"/>
    <w:basedOn w:val="Normal"/>
    <w:link w:val="BodyTextIndent2Char"/>
    <w:rsid w:val="00F92CBE"/>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F92CBE"/>
    <w:rPr>
      <w:rFonts w:ascii="Arial" w:eastAsia="Times New Roman" w:hAnsi="Arial" w:cs="Times New Roman"/>
      <w:sz w:val="20"/>
      <w:szCs w:val="20"/>
      <w:lang w:eastAsia="en-AU"/>
    </w:rPr>
  </w:style>
  <w:style w:type="character" w:styleId="Hyperlink">
    <w:name w:val="Hyperlink"/>
    <w:basedOn w:val="DefaultParagraphFont"/>
    <w:rsid w:val="00F92CBE"/>
    <w:rPr>
      <w:color w:val="0000FF"/>
      <w:u w:val="single"/>
    </w:rPr>
  </w:style>
  <w:style w:type="character" w:styleId="FollowedHyperlink">
    <w:name w:val="FollowedHyperlink"/>
    <w:basedOn w:val="DefaultParagraphFont"/>
    <w:rsid w:val="00F92CBE"/>
    <w:rPr>
      <w:color w:val="800080"/>
      <w:u w:val="single"/>
    </w:rPr>
  </w:style>
  <w:style w:type="character" w:styleId="Strong">
    <w:name w:val="Strong"/>
    <w:basedOn w:val="DefaultParagraphFont"/>
    <w:uiPriority w:val="22"/>
    <w:qFormat/>
    <w:rsid w:val="00F92CBE"/>
    <w:rPr>
      <w:b/>
      <w:bCs/>
    </w:rPr>
  </w:style>
  <w:style w:type="paragraph" w:styleId="PlainText">
    <w:name w:val="Plain Text"/>
    <w:basedOn w:val="Normal"/>
    <w:link w:val="PlainTextChar"/>
    <w:rsid w:val="00F92CBE"/>
    <w:rPr>
      <w:rFonts w:ascii="Courier New" w:eastAsia="Times New Roman" w:hAnsi="Courier New" w:cs="Courier New"/>
    </w:rPr>
  </w:style>
  <w:style w:type="character" w:customStyle="1" w:styleId="PlainTextChar">
    <w:name w:val="Plain Text Char"/>
    <w:basedOn w:val="DefaultParagraphFont"/>
    <w:link w:val="PlainText"/>
    <w:rsid w:val="00F92CBE"/>
    <w:rPr>
      <w:rFonts w:ascii="Courier New" w:eastAsia="Times New Roman" w:hAnsi="Courier New" w:cs="Courier New"/>
      <w:sz w:val="20"/>
      <w:szCs w:val="20"/>
      <w:lang w:eastAsia="en-AU"/>
    </w:rPr>
  </w:style>
  <w:style w:type="paragraph" w:styleId="NormalWeb">
    <w:name w:val="Normal (Web)"/>
    <w:basedOn w:val="Normal"/>
    <w:uiPriority w:val="99"/>
    <w:rsid w:val="00F92CBE"/>
    <w:pPr>
      <w:spacing w:before="100" w:beforeAutospacing="1" w:after="100" w:afterAutospacing="1"/>
    </w:pPr>
    <w:rPr>
      <w:rFonts w:eastAsia="Times New Roman"/>
    </w:rPr>
  </w:style>
  <w:style w:type="table" w:styleId="TableClassic1">
    <w:name w:val="Table Classic 1"/>
    <w:basedOn w:val="TableNormal"/>
    <w:rsid w:val="00F92CBE"/>
    <w:rPr>
      <w:rFonts w:eastAsia="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F92CBE"/>
    <w:rPr>
      <w:rFonts w:ascii="Tahoma" w:eastAsia="Times New Roman" w:hAnsi="Tahoma" w:cs="Tahoma"/>
      <w:sz w:val="16"/>
      <w:szCs w:val="16"/>
    </w:rPr>
  </w:style>
  <w:style w:type="character" w:customStyle="1" w:styleId="BalloonTextChar">
    <w:name w:val="Balloon Text Char"/>
    <w:basedOn w:val="DefaultParagraphFont"/>
    <w:link w:val="BalloonText"/>
    <w:rsid w:val="00F92CBE"/>
    <w:rPr>
      <w:rFonts w:ascii="Tahoma" w:eastAsia="Times New Roman" w:hAnsi="Tahoma" w:cs="Tahoma"/>
      <w:sz w:val="16"/>
      <w:szCs w:val="16"/>
      <w:lang w:eastAsia="en-AU"/>
    </w:rPr>
  </w:style>
  <w:style w:type="table" w:styleId="TableGrid">
    <w:name w:val="Table Grid"/>
    <w:basedOn w:val="TableNormal"/>
    <w:rsid w:val="00F92CBE"/>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156">
      <w:bodyDiv w:val="1"/>
      <w:marLeft w:val="0"/>
      <w:marRight w:val="0"/>
      <w:marTop w:val="0"/>
      <w:marBottom w:val="0"/>
      <w:divBdr>
        <w:top w:val="none" w:sz="0" w:space="0" w:color="auto"/>
        <w:left w:val="none" w:sz="0" w:space="0" w:color="auto"/>
        <w:bottom w:val="none" w:sz="0" w:space="0" w:color="auto"/>
        <w:right w:val="none" w:sz="0" w:space="0" w:color="auto"/>
      </w:divBdr>
    </w:div>
    <w:div w:id="169300922">
      <w:bodyDiv w:val="1"/>
      <w:marLeft w:val="0"/>
      <w:marRight w:val="0"/>
      <w:marTop w:val="0"/>
      <w:marBottom w:val="0"/>
      <w:divBdr>
        <w:top w:val="none" w:sz="0" w:space="0" w:color="auto"/>
        <w:left w:val="none" w:sz="0" w:space="0" w:color="auto"/>
        <w:bottom w:val="none" w:sz="0" w:space="0" w:color="auto"/>
        <w:right w:val="none" w:sz="0" w:space="0" w:color="auto"/>
      </w:divBdr>
    </w:div>
    <w:div w:id="351804774">
      <w:bodyDiv w:val="1"/>
      <w:marLeft w:val="0"/>
      <w:marRight w:val="0"/>
      <w:marTop w:val="0"/>
      <w:marBottom w:val="0"/>
      <w:divBdr>
        <w:top w:val="none" w:sz="0" w:space="0" w:color="auto"/>
        <w:left w:val="none" w:sz="0" w:space="0" w:color="auto"/>
        <w:bottom w:val="none" w:sz="0" w:space="0" w:color="auto"/>
        <w:right w:val="none" w:sz="0" w:space="0" w:color="auto"/>
      </w:divBdr>
      <w:divsChild>
        <w:div w:id="2036884922">
          <w:marLeft w:val="0"/>
          <w:marRight w:val="0"/>
          <w:marTop w:val="0"/>
          <w:marBottom w:val="0"/>
          <w:divBdr>
            <w:top w:val="none" w:sz="0" w:space="0" w:color="auto"/>
            <w:left w:val="none" w:sz="0" w:space="0" w:color="auto"/>
            <w:bottom w:val="none" w:sz="0" w:space="0" w:color="auto"/>
            <w:right w:val="none" w:sz="0" w:space="0" w:color="auto"/>
          </w:divBdr>
        </w:div>
        <w:div w:id="1050304833">
          <w:marLeft w:val="0"/>
          <w:marRight w:val="0"/>
          <w:marTop w:val="0"/>
          <w:marBottom w:val="0"/>
          <w:divBdr>
            <w:top w:val="none" w:sz="0" w:space="0" w:color="auto"/>
            <w:left w:val="none" w:sz="0" w:space="0" w:color="auto"/>
            <w:bottom w:val="none" w:sz="0" w:space="0" w:color="auto"/>
            <w:right w:val="none" w:sz="0" w:space="0" w:color="auto"/>
          </w:divBdr>
        </w:div>
        <w:div w:id="370153842">
          <w:marLeft w:val="0"/>
          <w:marRight w:val="0"/>
          <w:marTop w:val="0"/>
          <w:marBottom w:val="0"/>
          <w:divBdr>
            <w:top w:val="none" w:sz="0" w:space="0" w:color="auto"/>
            <w:left w:val="none" w:sz="0" w:space="0" w:color="auto"/>
            <w:bottom w:val="none" w:sz="0" w:space="0" w:color="auto"/>
            <w:right w:val="none" w:sz="0" w:space="0" w:color="auto"/>
          </w:divBdr>
        </w:div>
        <w:div w:id="1239636445">
          <w:marLeft w:val="0"/>
          <w:marRight w:val="0"/>
          <w:marTop w:val="0"/>
          <w:marBottom w:val="0"/>
          <w:divBdr>
            <w:top w:val="none" w:sz="0" w:space="0" w:color="auto"/>
            <w:left w:val="none" w:sz="0" w:space="0" w:color="auto"/>
            <w:bottom w:val="none" w:sz="0" w:space="0" w:color="auto"/>
            <w:right w:val="none" w:sz="0" w:space="0" w:color="auto"/>
          </w:divBdr>
        </w:div>
        <w:div w:id="167142506">
          <w:marLeft w:val="0"/>
          <w:marRight w:val="0"/>
          <w:marTop w:val="0"/>
          <w:marBottom w:val="0"/>
          <w:divBdr>
            <w:top w:val="none" w:sz="0" w:space="0" w:color="auto"/>
            <w:left w:val="none" w:sz="0" w:space="0" w:color="auto"/>
            <w:bottom w:val="none" w:sz="0" w:space="0" w:color="auto"/>
            <w:right w:val="none" w:sz="0" w:space="0" w:color="auto"/>
          </w:divBdr>
        </w:div>
        <w:div w:id="1511874254">
          <w:marLeft w:val="0"/>
          <w:marRight w:val="0"/>
          <w:marTop w:val="0"/>
          <w:marBottom w:val="0"/>
          <w:divBdr>
            <w:top w:val="none" w:sz="0" w:space="0" w:color="auto"/>
            <w:left w:val="none" w:sz="0" w:space="0" w:color="auto"/>
            <w:bottom w:val="none" w:sz="0" w:space="0" w:color="auto"/>
            <w:right w:val="none" w:sz="0" w:space="0" w:color="auto"/>
          </w:divBdr>
        </w:div>
        <w:div w:id="604964923">
          <w:marLeft w:val="0"/>
          <w:marRight w:val="0"/>
          <w:marTop w:val="0"/>
          <w:marBottom w:val="0"/>
          <w:divBdr>
            <w:top w:val="none" w:sz="0" w:space="0" w:color="auto"/>
            <w:left w:val="none" w:sz="0" w:space="0" w:color="auto"/>
            <w:bottom w:val="none" w:sz="0" w:space="0" w:color="auto"/>
            <w:right w:val="none" w:sz="0" w:space="0" w:color="auto"/>
          </w:divBdr>
        </w:div>
        <w:div w:id="1416513106">
          <w:marLeft w:val="0"/>
          <w:marRight w:val="0"/>
          <w:marTop w:val="0"/>
          <w:marBottom w:val="0"/>
          <w:divBdr>
            <w:top w:val="none" w:sz="0" w:space="0" w:color="auto"/>
            <w:left w:val="none" w:sz="0" w:space="0" w:color="auto"/>
            <w:bottom w:val="none" w:sz="0" w:space="0" w:color="auto"/>
            <w:right w:val="none" w:sz="0" w:space="0" w:color="auto"/>
          </w:divBdr>
        </w:div>
        <w:div w:id="1683966911">
          <w:marLeft w:val="0"/>
          <w:marRight w:val="0"/>
          <w:marTop w:val="0"/>
          <w:marBottom w:val="0"/>
          <w:divBdr>
            <w:top w:val="none" w:sz="0" w:space="0" w:color="auto"/>
            <w:left w:val="none" w:sz="0" w:space="0" w:color="auto"/>
            <w:bottom w:val="none" w:sz="0" w:space="0" w:color="auto"/>
            <w:right w:val="none" w:sz="0" w:space="0" w:color="auto"/>
          </w:divBdr>
        </w:div>
        <w:div w:id="2132479302">
          <w:marLeft w:val="0"/>
          <w:marRight w:val="0"/>
          <w:marTop w:val="0"/>
          <w:marBottom w:val="0"/>
          <w:divBdr>
            <w:top w:val="none" w:sz="0" w:space="0" w:color="auto"/>
            <w:left w:val="none" w:sz="0" w:space="0" w:color="auto"/>
            <w:bottom w:val="none" w:sz="0" w:space="0" w:color="auto"/>
            <w:right w:val="none" w:sz="0" w:space="0" w:color="auto"/>
          </w:divBdr>
        </w:div>
        <w:div w:id="826894901">
          <w:marLeft w:val="0"/>
          <w:marRight w:val="0"/>
          <w:marTop w:val="0"/>
          <w:marBottom w:val="0"/>
          <w:divBdr>
            <w:top w:val="none" w:sz="0" w:space="0" w:color="auto"/>
            <w:left w:val="none" w:sz="0" w:space="0" w:color="auto"/>
            <w:bottom w:val="none" w:sz="0" w:space="0" w:color="auto"/>
            <w:right w:val="none" w:sz="0" w:space="0" w:color="auto"/>
          </w:divBdr>
        </w:div>
        <w:div w:id="222452523">
          <w:marLeft w:val="0"/>
          <w:marRight w:val="0"/>
          <w:marTop w:val="0"/>
          <w:marBottom w:val="0"/>
          <w:divBdr>
            <w:top w:val="none" w:sz="0" w:space="0" w:color="auto"/>
            <w:left w:val="none" w:sz="0" w:space="0" w:color="auto"/>
            <w:bottom w:val="none" w:sz="0" w:space="0" w:color="auto"/>
            <w:right w:val="none" w:sz="0" w:space="0" w:color="auto"/>
          </w:divBdr>
        </w:div>
        <w:div w:id="366834946">
          <w:marLeft w:val="0"/>
          <w:marRight w:val="0"/>
          <w:marTop w:val="0"/>
          <w:marBottom w:val="0"/>
          <w:divBdr>
            <w:top w:val="none" w:sz="0" w:space="0" w:color="auto"/>
            <w:left w:val="none" w:sz="0" w:space="0" w:color="auto"/>
            <w:bottom w:val="none" w:sz="0" w:space="0" w:color="auto"/>
            <w:right w:val="none" w:sz="0" w:space="0" w:color="auto"/>
          </w:divBdr>
        </w:div>
        <w:div w:id="1737164922">
          <w:marLeft w:val="0"/>
          <w:marRight w:val="0"/>
          <w:marTop w:val="0"/>
          <w:marBottom w:val="0"/>
          <w:divBdr>
            <w:top w:val="none" w:sz="0" w:space="0" w:color="auto"/>
            <w:left w:val="none" w:sz="0" w:space="0" w:color="auto"/>
            <w:bottom w:val="none" w:sz="0" w:space="0" w:color="auto"/>
            <w:right w:val="none" w:sz="0" w:space="0" w:color="auto"/>
          </w:divBdr>
        </w:div>
        <w:div w:id="1078674127">
          <w:marLeft w:val="0"/>
          <w:marRight w:val="0"/>
          <w:marTop w:val="0"/>
          <w:marBottom w:val="0"/>
          <w:divBdr>
            <w:top w:val="none" w:sz="0" w:space="0" w:color="auto"/>
            <w:left w:val="none" w:sz="0" w:space="0" w:color="auto"/>
            <w:bottom w:val="none" w:sz="0" w:space="0" w:color="auto"/>
            <w:right w:val="none" w:sz="0" w:space="0" w:color="auto"/>
          </w:divBdr>
        </w:div>
        <w:div w:id="760833797">
          <w:marLeft w:val="0"/>
          <w:marRight w:val="0"/>
          <w:marTop w:val="0"/>
          <w:marBottom w:val="0"/>
          <w:divBdr>
            <w:top w:val="none" w:sz="0" w:space="0" w:color="auto"/>
            <w:left w:val="none" w:sz="0" w:space="0" w:color="auto"/>
            <w:bottom w:val="none" w:sz="0" w:space="0" w:color="auto"/>
            <w:right w:val="none" w:sz="0" w:space="0" w:color="auto"/>
          </w:divBdr>
        </w:div>
        <w:div w:id="1531453303">
          <w:marLeft w:val="0"/>
          <w:marRight w:val="0"/>
          <w:marTop w:val="0"/>
          <w:marBottom w:val="0"/>
          <w:divBdr>
            <w:top w:val="none" w:sz="0" w:space="0" w:color="auto"/>
            <w:left w:val="none" w:sz="0" w:space="0" w:color="auto"/>
            <w:bottom w:val="none" w:sz="0" w:space="0" w:color="auto"/>
            <w:right w:val="none" w:sz="0" w:space="0" w:color="auto"/>
          </w:divBdr>
        </w:div>
        <w:div w:id="947395829">
          <w:marLeft w:val="0"/>
          <w:marRight w:val="0"/>
          <w:marTop w:val="0"/>
          <w:marBottom w:val="0"/>
          <w:divBdr>
            <w:top w:val="none" w:sz="0" w:space="0" w:color="auto"/>
            <w:left w:val="none" w:sz="0" w:space="0" w:color="auto"/>
            <w:bottom w:val="none" w:sz="0" w:space="0" w:color="auto"/>
            <w:right w:val="none" w:sz="0" w:space="0" w:color="auto"/>
          </w:divBdr>
        </w:div>
        <w:div w:id="1813907109">
          <w:marLeft w:val="0"/>
          <w:marRight w:val="0"/>
          <w:marTop w:val="0"/>
          <w:marBottom w:val="0"/>
          <w:divBdr>
            <w:top w:val="none" w:sz="0" w:space="0" w:color="auto"/>
            <w:left w:val="none" w:sz="0" w:space="0" w:color="auto"/>
            <w:bottom w:val="none" w:sz="0" w:space="0" w:color="auto"/>
            <w:right w:val="none" w:sz="0" w:space="0" w:color="auto"/>
          </w:divBdr>
        </w:div>
        <w:div w:id="1597590980">
          <w:marLeft w:val="0"/>
          <w:marRight w:val="0"/>
          <w:marTop w:val="0"/>
          <w:marBottom w:val="0"/>
          <w:divBdr>
            <w:top w:val="none" w:sz="0" w:space="0" w:color="auto"/>
            <w:left w:val="none" w:sz="0" w:space="0" w:color="auto"/>
            <w:bottom w:val="none" w:sz="0" w:space="0" w:color="auto"/>
            <w:right w:val="none" w:sz="0" w:space="0" w:color="auto"/>
          </w:divBdr>
        </w:div>
        <w:div w:id="35132356">
          <w:marLeft w:val="0"/>
          <w:marRight w:val="0"/>
          <w:marTop w:val="0"/>
          <w:marBottom w:val="0"/>
          <w:divBdr>
            <w:top w:val="none" w:sz="0" w:space="0" w:color="auto"/>
            <w:left w:val="none" w:sz="0" w:space="0" w:color="auto"/>
            <w:bottom w:val="none" w:sz="0" w:space="0" w:color="auto"/>
            <w:right w:val="none" w:sz="0" w:space="0" w:color="auto"/>
          </w:divBdr>
        </w:div>
        <w:div w:id="1694114268">
          <w:marLeft w:val="0"/>
          <w:marRight w:val="0"/>
          <w:marTop w:val="0"/>
          <w:marBottom w:val="0"/>
          <w:divBdr>
            <w:top w:val="none" w:sz="0" w:space="0" w:color="auto"/>
            <w:left w:val="none" w:sz="0" w:space="0" w:color="auto"/>
            <w:bottom w:val="none" w:sz="0" w:space="0" w:color="auto"/>
            <w:right w:val="none" w:sz="0" w:space="0" w:color="auto"/>
          </w:divBdr>
        </w:div>
      </w:divsChild>
    </w:div>
    <w:div w:id="682321178">
      <w:bodyDiv w:val="1"/>
      <w:marLeft w:val="0"/>
      <w:marRight w:val="0"/>
      <w:marTop w:val="0"/>
      <w:marBottom w:val="0"/>
      <w:divBdr>
        <w:top w:val="none" w:sz="0" w:space="0" w:color="auto"/>
        <w:left w:val="none" w:sz="0" w:space="0" w:color="auto"/>
        <w:bottom w:val="none" w:sz="0" w:space="0" w:color="auto"/>
        <w:right w:val="none" w:sz="0" w:space="0" w:color="auto"/>
      </w:divBdr>
    </w:div>
    <w:div w:id="1478184106">
      <w:bodyDiv w:val="1"/>
      <w:marLeft w:val="0"/>
      <w:marRight w:val="0"/>
      <w:marTop w:val="0"/>
      <w:marBottom w:val="0"/>
      <w:divBdr>
        <w:top w:val="none" w:sz="0" w:space="0" w:color="auto"/>
        <w:left w:val="none" w:sz="0" w:space="0" w:color="auto"/>
        <w:bottom w:val="none" w:sz="0" w:space="0" w:color="auto"/>
        <w:right w:val="none" w:sz="0" w:space="0" w:color="auto"/>
      </w:divBdr>
    </w:div>
    <w:div w:id="19466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stern_Australia" TargetMode="External"/><Relationship Id="rId13" Type="http://schemas.openxmlformats.org/officeDocument/2006/relationships/hyperlink" Target="http://en.wikipedia.org/wiki/Kennedia_prostr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ustralia" TargetMode="External"/><Relationship Id="rId12" Type="http://schemas.openxmlformats.org/officeDocument/2006/relationships/hyperlink" Target="http://en.wikipedia.org/wiki/New_South_Wales" TargetMode="External"/><Relationship Id="rId17" Type="http://schemas.openxmlformats.org/officeDocument/2006/relationships/hyperlink" Target="http://en.wikipedia.org/wiki/Dicoumarol" TargetMode="External"/><Relationship Id="rId2" Type="http://schemas.microsoft.com/office/2007/relationships/stylesWithEffects" Target="stylesWithEffects.xml"/><Relationship Id="rId16" Type="http://schemas.openxmlformats.org/officeDocument/2006/relationships/hyperlink" Target="http://en.wikipedia.org/wiki/Melilotus" TargetMode="External"/><Relationship Id="rId1" Type="http://schemas.openxmlformats.org/officeDocument/2006/relationships/styles" Target="styles.xml"/><Relationship Id="rId6" Type="http://schemas.openxmlformats.org/officeDocument/2006/relationships/hyperlink" Target="http://en.wikipedia.org/wiki/Fabaceae" TargetMode="External"/><Relationship Id="rId11" Type="http://schemas.openxmlformats.org/officeDocument/2006/relationships/hyperlink" Target="http://en.wikipedia.org/wiki/Victoria_%28Australia%29" TargetMode="External"/><Relationship Id="rId5" Type="http://schemas.openxmlformats.org/officeDocument/2006/relationships/hyperlink" Target="http://en.wikipedia.org/wiki/Flowering_plant" TargetMode="External"/><Relationship Id="rId15" Type="http://schemas.openxmlformats.org/officeDocument/2006/relationships/hyperlink" Target="http://en.wikipedia.org/wiki/Coumarin" TargetMode="External"/><Relationship Id="rId10" Type="http://schemas.openxmlformats.org/officeDocument/2006/relationships/hyperlink" Target="http://en.wikipedia.org/wiki/Tasman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outh_Australia" TargetMode="External"/><Relationship Id="rId14" Type="http://schemas.openxmlformats.org/officeDocument/2006/relationships/hyperlink" Target="http://en.wikipedia.org/wiki/Fabac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John Perrott</cp:lastModifiedBy>
  <cp:revision>2</cp:revision>
  <dcterms:created xsi:type="dcterms:W3CDTF">2015-10-13T00:30:00Z</dcterms:created>
  <dcterms:modified xsi:type="dcterms:W3CDTF">2015-10-13T00:30:00Z</dcterms:modified>
</cp:coreProperties>
</file>